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eastAsia="zh-CN"/>
        </w:rPr>
        <w:t>附件</w:t>
      </w:r>
    </w:p>
    <w:p>
      <w:pPr>
        <w:pStyle w:val="4"/>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color w:val="000000" w:themeColor="text1"/>
          <w:sz w:val="44"/>
          <w:szCs w:val="44"/>
          <w:shd w:val="clear" w:color="auto" w:fill="FFFFFF"/>
        </w:rPr>
      </w:pPr>
    </w:p>
    <w:p>
      <w:pPr>
        <w:pStyle w:val="4"/>
        <w:shd w:val="clear" w:color="auto" w:fill="FFFFFF"/>
        <w:spacing w:before="0" w:beforeAutospacing="0" w:after="0" w:afterAutospacing="0" w:line="640" w:lineRule="exact"/>
        <w:jc w:val="center"/>
        <w:rPr>
          <w:rFonts w:hint="eastAsia"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柳州市科研诚信管理实施办法</w:t>
      </w:r>
    </w:p>
    <w:p>
      <w:pPr>
        <w:pStyle w:val="4"/>
        <w:shd w:val="clear" w:color="auto" w:fill="FFFFFF"/>
        <w:spacing w:before="0" w:beforeAutospacing="0" w:after="0" w:afterAutospacing="0" w:line="640" w:lineRule="exact"/>
        <w:jc w:val="center"/>
        <w:rPr>
          <w:rFonts w:hint="eastAsia" w:hAnsi="方正小标宋简体" w:eastAsia="方正小标宋简体" w:cs="方正小标宋简体" w:asciiTheme="majorAscii"/>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shd w:val="clear" w:color="auto" w:fill="FFFFFF"/>
        </w:rPr>
        <w:t>（试行）</w:t>
      </w:r>
      <w:r>
        <w:rPr>
          <w:rFonts w:hint="eastAsia" w:ascii="方正小标宋简体" w:hAnsi="方正小标宋简体" w:eastAsia="方正小标宋简体" w:cs="方正小标宋简体"/>
          <w:color w:val="000000" w:themeColor="text1"/>
          <w:sz w:val="44"/>
          <w:szCs w:val="44"/>
          <w:shd w:val="clear" w:color="auto" w:fill="FFFFFF"/>
          <w:lang w:eastAsia="zh-CN"/>
        </w:rPr>
        <w:t>政策解读</w:t>
      </w:r>
    </w:p>
    <w:p>
      <w:pPr>
        <w:pStyle w:val="4"/>
        <w:shd w:val="clear" w:color="auto" w:fill="FFFFFF"/>
        <w:spacing w:before="0" w:beforeAutospacing="0" w:after="0" w:afterAutospacing="0" w:line="560" w:lineRule="exact"/>
        <w:rPr>
          <w:rFonts w:hint="eastAsia" w:ascii="仿宋_GB2312" w:hAnsi="仿宋_GB2312" w:eastAsia="仿宋_GB2312" w:cs="仿宋_GB2312"/>
          <w:color w:val="000000" w:themeColor="text1"/>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hAnsi="仿宋_GB2312" w:eastAsia="仿宋_GB2312" w:cs="仿宋_GB2312" w:asciiTheme="minorAscii"/>
          <w:color w:val="000000" w:themeColor="text1"/>
          <w:sz w:val="32"/>
          <w:szCs w:val="32"/>
          <w:lang w:eastAsia="zh-CN"/>
        </w:rPr>
      </w:pPr>
      <w:r>
        <w:rPr>
          <w:rFonts w:hint="eastAsia" w:hAnsi="仿宋_GB2312" w:eastAsia="仿宋_GB2312" w:cs="仿宋_GB2312" w:asciiTheme="minorAscii"/>
          <w:color w:val="000000" w:themeColor="text1"/>
          <w:sz w:val="32"/>
          <w:szCs w:val="32"/>
        </w:rPr>
        <w:t xml:space="preserve">   </w:t>
      </w:r>
      <w:r>
        <w:rPr>
          <w:rFonts w:hint="eastAsia" w:hAnsi="仿宋_GB2312" w:eastAsia="仿宋_GB2312" w:cs="仿宋_GB2312" w:asciiTheme="minorAscii"/>
          <w:color w:val="000000" w:themeColor="text1"/>
          <w:sz w:val="32"/>
          <w:szCs w:val="32"/>
          <w:lang w:val="en-US" w:eastAsia="zh-CN"/>
        </w:rPr>
        <w:t xml:space="preserve">  </w:t>
      </w:r>
      <w:r>
        <w:rPr>
          <w:rFonts w:hint="eastAsia" w:hAnsi="仿宋_GB2312" w:eastAsia="仿宋_GB2312" w:cs="仿宋_GB2312" w:asciiTheme="minorAscii"/>
          <w:color w:val="000000" w:themeColor="text1"/>
          <w:sz w:val="32"/>
          <w:szCs w:val="32"/>
        </w:rPr>
        <w:t>为进一步规范科研领域诚信管理，营造诚实守信的科技创新环境。</w:t>
      </w:r>
      <w:r>
        <w:rPr>
          <w:rFonts w:hint="eastAsia" w:hAnsi="仿宋_GB2312" w:eastAsia="仿宋_GB2312" w:cs="仿宋_GB2312" w:asciiTheme="minorAscii"/>
          <w:color w:val="000000" w:themeColor="text1"/>
          <w:sz w:val="32"/>
          <w:szCs w:val="32"/>
          <w:lang w:eastAsia="zh-CN"/>
        </w:rPr>
        <w:t>市科技局印发了</w:t>
      </w:r>
      <w:r>
        <w:rPr>
          <w:rFonts w:hint="eastAsia" w:hAnsi="仿宋_GB2312" w:eastAsia="仿宋_GB2312" w:cs="仿宋_GB2312" w:asciiTheme="minorAscii"/>
          <w:color w:val="000000" w:themeColor="text1"/>
          <w:sz w:val="32"/>
          <w:szCs w:val="32"/>
        </w:rPr>
        <w:t>《柳州市科研诚信管理实施办法（试行）》</w:t>
      </w:r>
      <w:r>
        <w:rPr>
          <w:rFonts w:hint="eastAsia" w:hAnsi="仿宋_GB2312" w:eastAsia="仿宋_GB2312" w:cs="仿宋_GB2312" w:asciiTheme="minorAscii"/>
          <w:color w:val="000000" w:themeColor="text1"/>
          <w:sz w:val="32"/>
          <w:szCs w:val="32"/>
          <w:lang w:eastAsia="zh-CN"/>
        </w:rPr>
        <w:t>（征求意见稿）（以下简称《实施办法》）</w:t>
      </w:r>
      <w:r>
        <w:rPr>
          <w:rFonts w:hint="eastAsia" w:hAnsi="仿宋_GB2312" w:eastAsia="仿宋_GB2312" w:cs="仿宋_GB2312" w:asciiTheme="minorAscii"/>
          <w:color w:val="000000" w:themeColor="text1"/>
          <w:sz w:val="32"/>
          <w:szCs w:val="32"/>
        </w:rPr>
        <w:t>，</w:t>
      </w:r>
      <w:r>
        <w:rPr>
          <w:rFonts w:hint="eastAsia" w:hAnsi="仿宋_GB2312" w:eastAsia="仿宋_GB2312" w:cs="仿宋_GB2312" w:asciiTheme="minorAscii"/>
          <w:color w:val="000000" w:themeColor="text1"/>
          <w:sz w:val="32"/>
          <w:szCs w:val="32"/>
          <w:lang w:eastAsia="zh-CN"/>
        </w:rPr>
        <w:t>现将主要内容解读如下。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 xml:space="preserve">    一、文件背景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hAnsi="仿宋_GB2312" w:eastAsia="仿宋_GB2312" w:cs="仿宋_GB2312" w:asciiTheme="minorAscii"/>
          <w:color w:val="000000" w:themeColor="text1"/>
          <w:sz w:val="32"/>
          <w:szCs w:val="32"/>
          <w:lang w:eastAsia="zh-CN"/>
        </w:rPr>
      </w:pPr>
      <w:r>
        <w:rPr>
          <w:rFonts w:hint="eastAsia" w:hAnsi="仿宋_GB2312" w:eastAsia="仿宋_GB2312" w:cs="仿宋_GB2312"/>
          <w:color w:val="000000"/>
          <w:sz w:val="32"/>
          <w:szCs w:val="32"/>
        </w:rPr>
        <w:t>根据中共中央办公厅、国务院办公厅印发的《关于进一步加强科研诚信建设的若干意见》、《关于对科研领域相关失信责任主体实施联合惩戒的合作备忘录》（发改财金〔2018〕1600号）、《广西壮族自治区人民政府办公厅关于转发自治区科技厅广西科研诚信管理暂行办法的通知》（桂政办发〔2018〕161 号）等文件</w:t>
      </w:r>
      <w:r>
        <w:rPr>
          <w:rFonts w:hint="eastAsia" w:hAnsi="仿宋_GB2312" w:eastAsia="仿宋_GB2312" w:cs="仿宋_GB2312"/>
          <w:color w:val="000000"/>
          <w:kern w:val="0"/>
          <w:sz w:val="32"/>
          <w:szCs w:val="32"/>
        </w:rPr>
        <w:t>精神</w:t>
      </w:r>
      <w:r>
        <w:rPr>
          <w:rFonts w:hint="eastAsia" w:hAnsi="仿宋_GB2312" w:eastAsia="仿宋_GB2312" w:cs="仿宋_GB2312" w:asciiTheme="minorAscii"/>
          <w:color w:val="000000" w:themeColor="text1"/>
          <w:kern w:val="0"/>
          <w:sz w:val="32"/>
          <w:szCs w:val="32"/>
          <w:lang w:eastAsia="zh-CN"/>
        </w:rPr>
        <w:t>，为更好发挥科技创新支撑</w:t>
      </w:r>
      <w:r>
        <w:rPr>
          <w:rFonts w:hint="eastAsia" w:ascii="Times New Roman" w:hAnsi="Times New Roman" w:eastAsia="仿宋_GB2312" w:cs="Times New Roman"/>
          <w:sz w:val="32"/>
          <w:szCs w:val="32"/>
          <w:lang w:eastAsia="zh-CN"/>
        </w:rPr>
        <w:t>“柳州市</w:t>
      </w:r>
      <w:r>
        <w:rPr>
          <w:rFonts w:ascii="Times New Roman" w:hAnsi="Times New Roman" w:eastAsia="仿宋_GB2312" w:cs="Times New Roman"/>
          <w:sz w:val="32"/>
          <w:szCs w:val="32"/>
        </w:rPr>
        <w:t>工业高质量发展、建设现代制造城、打造万亿工业强市”战略要求</w:t>
      </w:r>
      <w:r>
        <w:rPr>
          <w:rFonts w:hint="eastAsia" w:ascii="Times New Roman" w:hAnsi="Times New Roman" w:eastAsia="仿宋_GB2312" w:cs="Times New Roman"/>
          <w:sz w:val="32"/>
          <w:szCs w:val="32"/>
          <w:lang w:eastAsia="zh-CN"/>
        </w:rPr>
        <w:t>的作用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贯彻落实</w:t>
      </w:r>
      <w:r>
        <w:rPr>
          <w:rFonts w:ascii="Times New Roman" w:hAnsi="Times New Roman" w:eastAsia="仿宋_GB2312" w:cs="Times New Roman"/>
          <w:sz w:val="32"/>
          <w:szCs w:val="32"/>
        </w:rPr>
        <w:t>自治区“三百二千”科技创新工程和柳州市科技创新支撑工业高质量发展实施方案</w:t>
      </w:r>
      <w:r>
        <w:rPr>
          <w:rFonts w:hint="eastAsia" w:ascii="Times New Roman" w:hAnsi="Times New Roman" w:eastAsia="仿宋_GB2312" w:cs="Times New Roman"/>
          <w:sz w:val="32"/>
          <w:szCs w:val="32"/>
          <w:lang w:eastAsia="zh-CN"/>
        </w:rPr>
        <w:t>，市科技局</w:t>
      </w:r>
      <w:r>
        <w:rPr>
          <w:rFonts w:hint="eastAsia" w:hAnsi="仿宋_GB2312" w:eastAsia="仿宋_GB2312" w:cs="仿宋_GB2312" w:asciiTheme="minorAscii"/>
          <w:color w:val="000000" w:themeColor="text1"/>
          <w:kern w:val="0"/>
          <w:sz w:val="32"/>
          <w:szCs w:val="32"/>
          <w:lang w:eastAsia="zh-CN"/>
        </w:rPr>
        <w:t>起草了</w:t>
      </w:r>
      <w:r>
        <w:rPr>
          <w:rFonts w:hint="eastAsia" w:hAnsi="仿宋_GB2312" w:eastAsia="仿宋_GB2312" w:cs="仿宋_GB2312" w:asciiTheme="minorAscii"/>
          <w:color w:val="000000" w:themeColor="text1"/>
          <w:sz w:val="32"/>
          <w:szCs w:val="32"/>
          <w:lang w:eastAsia="zh-CN"/>
        </w:rPr>
        <w:t>《实施办法》。目的是规范科研诚信管理工作，积极营造利于创新创业的营商环境。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二、主要内容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hAnsi="仿宋_GB2312" w:eastAsia="仿宋_GB2312" w:cs="仿宋_GB2312" w:asciiTheme="minorAscii"/>
          <w:color w:val="000000" w:themeColor="text1"/>
          <w:sz w:val="32"/>
          <w:szCs w:val="32"/>
        </w:rPr>
      </w:pPr>
      <w:r>
        <w:rPr>
          <w:rFonts w:hint="eastAsia" w:hAnsi="仿宋_GB2312" w:eastAsia="仿宋_GB2312" w:cs="仿宋_GB2312" w:asciiTheme="minorAscii"/>
          <w:color w:val="000000" w:themeColor="text1"/>
          <w:sz w:val="32"/>
          <w:szCs w:val="32"/>
        </w:rPr>
        <w:t>《</w:t>
      </w:r>
      <w:r>
        <w:rPr>
          <w:rFonts w:hint="eastAsia" w:hAnsi="仿宋_GB2312" w:eastAsia="仿宋_GB2312" w:cs="仿宋_GB2312" w:asciiTheme="minorAscii"/>
          <w:color w:val="000000" w:themeColor="text1"/>
          <w:sz w:val="32"/>
          <w:szCs w:val="32"/>
          <w:lang w:eastAsia="zh-CN"/>
        </w:rPr>
        <w:t>实施</w:t>
      </w:r>
      <w:r>
        <w:rPr>
          <w:rFonts w:hint="eastAsia" w:hAnsi="仿宋_GB2312" w:eastAsia="仿宋_GB2312" w:cs="仿宋_GB2312" w:asciiTheme="minorAscii"/>
          <w:color w:val="000000" w:themeColor="text1"/>
          <w:sz w:val="32"/>
          <w:szCs w:val="32"/>
        </w:rPr>
        <w:t>办法》共</w:t>
      </w:r>
      <w:r>
        <w:rPr>
          <w:rFonts w:hint="eastAsia" w:hAnsi="仿宋_GB2312" w:eastAsia="仿宋_GB2312" w:cs="仿宋_GB2312" w:asciiTheme="minorAscii"/>
          <w:color w:val="000000" w:themeColor="text1"/>
          <w:sz w:val="32"/>
          <w:szCs w:val="32"/>
          <w:lang w:eastAsia="zh-CN"/>
        </w:rPr>
        <w:t>四</w:t>
      </w:r>
      <w:r>
        <w:rPr>
          <w:rFonts w:hint="eastAsia" w:hAnsi="仿宋_GB2312" w:eastAsia="仿宋_GB2312" w:cs="仿宋_GB2312" w:asciiTheme="minorAscii"/>
          <w:color w:val="000000" w:themeColor="text1"/>
          <w:sz w:val="32"/>
          <w:szCs w:val="32"/>
        </w:rPr>
        <w:t>章二十条，主要内容如下：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hAnsi="仿宋_GB2312" w:eastAsia="仿宋_GB2312" w:cs="仿宋_GB2312" w:asciiTheme="minorAscii"/>
          <w:color w:val="000000" w:themeColor="text1"/>
          <w:sz w:val="32"/>
          <w:szCs w:val="32"/>
          <w:lang w:eastAsia="zh-CN"/>
        </w:rPr>
      </w:pPr>
      <w:r>
        <w:rPr>
          <w:rFonts w:hint="eastAsia" w:hAnsi="仿宋_GB2312" w:eastAsia="仿宋_GB2312" w:cs="仿宋_GB2312" w:asciiTheme="minorAscii"/>
          <w:color w:val="000000" w:themeColor="text1"/>
          <w:sz w:val="32"/>
          <w:szCs w:val="32"/>
        </w:rPr>
        <w:t>第一章为“总则”，共</w:t>
      </w:r>
      <w:r>
        <w:rPr>
          <w:rFonts w:hint="eastAsia" w:hAnsi="仿宋_GB2312" w:eastAsia="仿宋_GB2312" w:cs="仿宋_GB2312" w:asciiTheme="minorAscii"/>
          <w:color w:val="000000" w:themeColor="text1"/>
          <w:sz w:val="32"/>
          <w:szCs w:val="32"/>
          <w:lang w:val="en-US" w:eastAsia="zh-CN"/>
        </w:rPr>
        <w:t>7</w:t>
      </w:r>
      <w:r>
        <w:rPr>
          <w:rFonts w:hint="eastAsia" w:hAnsi="仿宋_GB2312" w:eastAsia="仿宋_GB2312" w:cs="仿宋_GB2312" w:asciiTheme="minorAscii"/>
          <w:color w:val="000000" w:themeColor="text1"/>
          <w:sz w:val="32"/>
          <w:szCs w:val="32"/>
        </w:rPr>
        <w:t>条。明确了</w:t>
      </w:r>
      <w:r>
        <w:rPr>
          <w:rFonts w:hint="eastAsia" w:hAnsi="仿宋_GB2312" w:eastAsia="仿宋_GB2312" w:cs="仿宋_GB2312" w:asciiTheme="minorAscii"/>
          <w:color w:val="000000" w:themeColor="text1"/>
          <w:sz w:val="32"/>
          <w:szCs w:val="32"/>
          <w:lang w:eastAsia="zh-CN"/>
        </w:rPr>
        <w:t>科研诚信管理的依据目的、办法的适用范围、科研诚信管理的定义、相关责任主体、管理需遵循的基本原则、实施管理单位与奖惩机制、管理和服务工作的方式。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Calibri" w:hAnsi="仿宋_GB2312" w:eastAsia="仿宋_GB2312" w:cs="仿宋_GB2312"/>
          <w:color w:val="000000"/>
          <w:sz w:val="32"/>
          <w:szCs w:val="32"/>
          <w:lang w:eastAsia="zh-CN"/>
        </w:rPr>
      </w:pPr>
      <w:r>
        <w:rPr>
          <w:rFonts w:hint="eastAsia" w:hAnsi="仿宋_GB2312" w:eastAsia="仿宋_GB2312" w:cs="仿宋_GB2312" w:asciiTheme="minorAscii"/>
          <w:color w:val="000000" w:themeColor="text1"/>
          <w:sz w:val="32"/>
          <w:szCs w:val="32"/>
          <w:lang w:eastAsia="zh-CN"/>
        </w:rPr>
        <w:t>第二章为“信用等级与奖惩”，共</w:t>
      </w:r>
      <w:r>
        <w:rPr>
          <w:rFonts w:hint="eastAsia" w:hAnsi="仿宋_GB2312" w:eastAsia="仿宋_GB2312" w:cs="仿宋_GB2312" w:asciiTheme="minorAscii"/>
          <w:color w:val="000000" w:themeColor="text1"/>
          <w:sz w:val="32"/>
          <w:szCs w:val="32"/>
          <w:lang w:val="en-US" w:eastAsia="zh-CN"/>
        </w:rPr>
        <w:t>4条。明确了科研诚信管理的等级划分、失信行为记录的评价、失信行为记录的内容、</w:t>
      </w:r>
      <w:r>
        <w:rPr>
          <w:rFonts w:hint="eastAsia" w:ascii="Calibri" w:hAnsi="仿宋_GB2312" w:eastAsia="仿宋_GB2312" w:cs="仿宋_GB2312"/>
          <w:color w:val="000000"/>
          <w:sz w:val="32"/>
          <w:szCs w:val="32"/>
        </w:rPr>
        <w:t>守信激励和失信惩戒</w:t>
      </w:r>
      <w:r>
        <w:rPr>
          <w:rFonts w:hint="eastAsia" w:ascii="Calibri" w:hAnsi="仿宋_GB2312" w:eastAsia="仿宋_GB2312" w:cs="仿宋_GB2312"/>
          <w:color w:val="000000"/>
          <w:sz w:val="32"/>
          <w:szCs w:val="32"/>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hAnsi="仿宋_GB2312" w:eastAsia="仿宋_GB2312" w:cs="仿宋_GB2312"/>
          <w:color w:val="000000"/>
          <w:kern w:val="0"/>
          <w:sz w:val="32"/>
          <w:szCs w:val="32"/>
          <w:lang w:eastAsia="zh-CN"/>
        </w:rPr>
      </w:pPr>
      <w:r>
        <w:rPr>
          <w:rFonts w:hint="eastAsia" w:ascii="Calibri" w:hAnsi="仿宋_GB2312" w:eastAsia="仿宋_GB2312" w:cs="仿宋_GB2312"/>
          <w:color w:val="000000"/>
          <w:sz w:val="32"/>
          <w:szCs w:val="32"/>
          <w:lang w:eastAsia="zh-CN"/>
        </w:rPr>
        <w:t>第三章为“信用监督与管理”，共</w:t>
      </w:r>
      <w:r>
        <w:rPr>
          <w:rFonts w:hint="eastAsia" w:ascii="Calibri" w:hAnsi="仿宋_GB2312" w:eastAsia="仿宋_GB2312" w:cs="仿宋_GB2312"/>
          <w:color w:val="000000"/>
          <w:sz w:val="32"/>
          <w:szCs w:val="32"/>
          <w:lang w:val="en-US" w:eastAsia="zh-CN"/>
        </w:rPr>
        <w:t>8条。明确了</w:t>
      </w:r>
      <w:r>
        <w:rPr>
          <w:rFonts w:hint="eastAsia" w:ascii="Calibri" w:hAnsi="仿宋_GB2312" w:eastAsia="仿宋_GB2312" w:cs="仿宋_GB2312"/>
          <w:color w:val="000000"/>
          <w:sz w:val="32"/>
          <w:szCs w:val="32"/>
        </w:rPr>
        <w:t>加强信用信息核查</w:t>
      </w:r>
      <w:r>
        <w:rPr>
          <w:rFonts w:hint="eastAsia" w:ascii="Calibri" w:hAnsi="仿宋_GB2312" w:eastAsia="仿宋_GB2312" w:cs="仿宋_GB2312"/>
          <w:color w:val="000000"/>
          <w:sz w:val="32"/>
          <w:szCs w:val="32"/>
          <w:lang w:eastAsia="zh-CN"/>
        </w:rPr>
        <w:t>、</w:t>
      </w:r>
      <w:r>
        <w:rPr>
          <w:rFonts w:hint="eastAsia" w:hAnsi="仿宋_GB2312" w:eastAsia="仿宋_GB2312" w:cs="仿宋_GB2312"/>
          <w:color w:val="000000"/>
          <w:kern w:val="0"/>
          <w:sz w:val="32"/>
          <w:szCs w:val="32"/>
        </w:rPr>
        <w:t>实行科研信用承诺制度</w:t>
      </w:r>
      <w:r>
        <w:rPr>
          <w:rFonts w:hint="eastAsia" w:hAnsi="仿宋_GB2312" w:eastAsia="仿宋_GB2312" w:cs="仿宋_GB2312"/>
          <w:color w:val="000000"/>
          <w:kern w:val="0"/>
          <w:sz w:val="32"/>
          <w:szCs w:val="32"/>
          <w:lang w:eastAsia="zh-CN"/>
        </w:rPr>
        <w:t>、</w:t>
      </w:r>
      <w:r>
        <w:rPr>
          <w:rFonts w:hint="eastAsia" w:hAnsi="仿宋_GB2312" w:eastAsia="仿宋_GB2312" w:cs="仿宋_GB2312"/>
          <w:color w:val="000000"/>
          <w:kern w:val="0"/>
          <w:sz w:val="32"/>
          <w:szCs w:val="32"/>
        </w:rPr>
        <w:t>落实科研信用评价制度</w:t>
      </w:r>
      <w:r>
        <w:rPr>
          <w:rFonts w:hint="eastAsia" w:hAnsi="仿宋_GB2312" w:eastAsia="仿宋_GB2312" w:cs="仿宋_GB2312"/>
          <w:color w:val="000000"/>
          <w:kern w:val="0"/>
          <w:sz w:val="32"/>
          <w:szCs w:val="32"/>
          <w:lang w:eastAsia="zh-CN"/>
        </w:rPr>
        <w:t>、</w:t>
      </w:r>
      <w:r>
        <w:rPr>
          <w:rFonts w:hint="eastAsia" w:hAnsi="仿宋_GB2312" w:eastAsia="仿宋_GB2312" w:cs="仿宋_GB2312"/>
          <w:color w:val="000000"/>
          <w:kern w:val="0"/>
          <w:sz w:val="32"/>
          <w:szCs w:val="32"/>
        </w:rPr>
        <w:t>完善信息共享联动机制</w:t>
      </w:r>
      <w:r>
        <w:rPr>
          <w:rFonts w:hint="eastAsia" w:hAnsi="仿宋_GB2312" w:eastAsia="仿宋_GB2312" w:cs="仿宋_GB2312"/>
          <w:color w:val="000000"/>
          <w:kern w:val="0"/>
          <w:sz w:val="32"/>
          <w:szCs w:val="32"/>
          <w:lang w:eastAsia="zh-CN"/>
        </w:rPr>
        <w:t>、</w:t>
      </w:r>
      <w:r>
        <w:rPr>
          <w:rFonts w:hint="eastAsia" w:hAnsi="仿宋_GB2312" w:eastAsia="仿宋_GB2312" w:cs="仿宋_GB2312"/>
          <w:color w:val="000000"/>
          <w:kern w:val="0"/>
          <w:sz w:val="32"/>
          <w:szCs w:val="32"/>
        </w:rPr>
        <w:t>建立信用信息动态更新机制</w:t>
      </w:r>
      <w:r>
        <w:rPr>
          <w:rFonts w:hint="eastAsia" w:hAnsi="仿宋_GB2312" w:eastAsia="仿宋_GB2312" w:cs="仿宋_GB2312"/>
          <w:color w:val="000000"/>
          <w:kern w:val="0"/>
          <w:sz w:val="32"/>
          <w:szCs w:val="32"/>
          <w:lang w:eastAsia="zh-CN"/>
        </w:rPr>
        <w:t>、</w:t>
      </w:r>
      <w:r>
        <w:rPr>
          <w:rFonts w:hint="eastAsia" w:hAnsi="仿宋_GB2312" w:eastAsia="仿宋_GB2312" w:cs="仿宋_GB2312"/>
          <w:color w:val="000000"/>
          <w:kern w:val="0"/>
          <w:sz w:val="32"/>
          <w:szCs w:val="32"/>
        </w:rPr>
        <w:t>法人机构</w:t>
      </w:r>
      <w:r>
        <w:rPr>
          <w:rFonts w:hint="eastAsia" w:hAnsi="仿宋_GB2312" w:eastAsia="仿宋_GB2312" w:cs="仿宋_GB2312"/>
          <w:color w:val="000000"/>
          <w:kern w:val="0"/>
          <w:sz w:val="32"/>
          <w:szCs w:val="32"/>
          <w:lang w:eastAsia="zh-CN"/>
        </w:rPr>
        <w:t>科研诚信管理职责、</w:t>
      </w:r>
      <w:r>
        <w:rPr>
          <w:rFonts w:hint="eastAsia" w:hAnsi="仿宋_GB2312" w:eastAsia="仿宋_GB2312" w:cs="仿宋_GB2312"/>
          <w:color w:val="000000"/>
          <w:kern w:val="0"/>
          <w:sz w:val="32"/>
          <w:szCs w:val="32"/>
        </w:rPr>
        <w:t>对失信行为记录、评级</w:t>
      </w:r>
      <w:r>
        <w:rPr>
          <w:rFonts w:hint="eastAsia" w:hAnsi="仿宋_GB2312" w:eastAsia="仿宋_GB2312" w:cs="仿宋_GB2312"/>
          <w:color w:val="000000"/>
          <w:kern w:val="0"/>
          <w:sz w:val="32"/>
          <w:szCs w:val="32"/>
          <w:lang w:eastAsia="zh-CN"/>
        </w:rPr>
        <w:t>的</w:t>
      </w:r>
      <w:r>
        <w:rPr>
          <w:rFonts w:hint="eastAsia" w:hAnsi="仿宋_GB2312" w:eastAsia="仿宋_GB2312" w:cs="仿宋_GB2312"/>
          <w:color w:val="000000"/>
          <w:kern w:val="0"/>
          <w:sz w:val="32"/>
          <w:szCs w:val="32"/>
        </w:rPr>
        <w:t>异议</w:t>
      </w:r>
      <w:r>
        <w:rPr>
          <w:rFonts w:hint="eastAsia" w:hAnsi="仿宋_GB2312" w:eastAsia="仿宋_GB2312" w:cs="仿宋_GB2312"/>
          <w:color w:val="000000"/>
          <w:kern w:val="0"/>
          <w:sz w:val="32"/>
          <w:szCs w:val="32"/>
          <w:lang w:eastAsia="zh-CN"/>
        </w:rPr>
        <w:t>处置、</w:t>
      </w:r>
      <w:r>
        <w:rPr>
          <w:rFonts w:hint="eastAsia" w:hAnsi="仿宋_GB2312" w:eastAsia="仿宋_GB2312" w:cs="仿宋_GB2312"/>
          <w:color w:val="000000"/>
          <w:kern w:val="0"/>
          <w:sz w:val="32"/>
          <w:szCs w:val="32"/>
        </w:rPr>
        <w:t>失信行为记录</w:t>
      </w:r>
      <w:r>
        <w:rPr>
          <w:rFonts w:hint="eastAsia" w:hAnsi="仿宋_GB2312" w:eastAsia="仿宋_GB2312" w:cs="仿宋_GB2312"/>
          <w:color w:val="000000"/>
          <w:kern w:val="0"/>
          <w:sz w:val="32"/>
          <w:szCs w:val="32"/>
          <w:lang w:eastAsia="zh-CN"/>
        </w:rPr>
        <w:t>的通报与公示管理。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hAnsi="仿宋_GB2312" w:eastAsia="仿宋_GB2312" w:cs="仿宋_GB2312"/>
          <w:color w:val="000000"/>
          <w:kern w:val="0"/>
          <w:sz w:val="32"/>
          <w:szCs w:val="32"/>
        </w:rPr>
      </w:pPr>
      <w:r>
        <w:rPr>
          <w:rFonts w:hint="eastAsia" w:hAnsi="仿宋_GB2312" w:eastAsia="仿宋_GB2312" w:cs="仿宋_GB2312"/>
          <w:color w:val="000000"/>
          <w:kern w:val="0"/>
          <w:sz w:val="32"/>
          <w:szCs w:val="32"/>
          <w:lang w:eastAsia="zh-CN"/>
        </w:rPr>
        <w:t>第四章为“附则”，共</w:t>
      </w:r>
      <w:r>
        <w:rPr>
          <w:rFonts w:hint="eastAsia" w:hAnsi="仿宋_GB2312" w:eastAsia="仿宋_GB2312" w:cs="仿宋_GB2312"/>
          <w:color w:val="000000"/>
          <w:kern w:val="0"/>
          <w:sz w:val="32"/>
          <w:szCs w:val="32"/>
          <w:lang w:val="en-US" w:eastAsia="zh-CN"/>
        </w:rPr>
        <w:t>1条。明确了</w:t>
      </w:r>
      <w:r>
        <w:rPr>
          <w:rFonts w:hint="eastAsia" w:hAnsi="仿宋_GB2312" w:eastAsia="仿宋_GB2312" w:cs="仿宋_GB2312"/>
          <w:color w:val="000000"/>
          <w:kern w:val="0"/>
          <w:sz w:val="32"/>
          <w:szCs w:val="32"/>
        </w:rPr>
        <w:t>负责政策解释的主体及《</w:t>
      </w:r>
      <w:r>
        <w:rPr>
          <w:rFonts w:hint="eastAsia" w:hAnsi="仿宋_GB2312" w:eastAsia="仿宋_GB2312" w:cs="仿宋_GB2312"/>
          <w:color w:val="000000"/>
          <w:kern w:val="0"/>
          <w:sz w:val="32"/>
          <w:szCs w:val="32"/>
          <w:lang w:eastAsia="zh-CN"/>
        </w:rPr>
        <w:t>实施</w:t>
      </w:r>
      <w:r>
        <w:rPr>
          <w:rFonts w:hint="eastAsia" w:hAnsi="仿宋_GB2312" w:eastAsia="仿宋_GB2312" w:cs="仿宋_GB2312"/>
          <w:color w:val="000000"/>
          <w:kern w:val="0"/>
          <w:sz w:val="32"/>
          <w:szCs w:val="32"/>
        </w:rPr>
        <w:t>办法》的施行日期。</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hAnsi="仿宋_GB2312" w:eastAsia="仿宋_GB2312" w:cs="仿宋_GB2312"/>
          <w:color w:val="000000"/>
          <w:kern w:val="0"/>
          <w:sz w:val="32"/>
          <w:szCs w:val="32"/>
          <w:lang w:eastAsia="zh-CN"/>
        </w:rPr>
      </w:pPr>
      <w:r>
        <w:rPr>
          <w:rFonts w:hint="eastAsia" w:ascii="黑体" w:hAnsi="黑体" w:eastAsia="黑体" w:cs="黑体"/>
          <w:color w:val="000000" w:themeColor="text1"/>
          <w:sz w:val="32"/>
          <w:szCs w:val="32"/>
          <w:lang w:val="en-US" w:eastAsia="zh-CN"/>
        </w:rPr>
        <w:t>三、评价标准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hAnsi="仿宋_GB2312" w:eastAsia="仿宋_GB2312" w:cs="仿宋_GB2312"/>
          <w:color w:val="000000"/>
          <w:kern w:val="0"/>
          <w:sz w:val="32"/>
          <w:szCs w:val="32"/>
          <w:lang w:eastAsia="zh-CN"/>
        </w:rPr>
      </w:pPr>
      <w:r>
        <w:rPr>
          <w:rFonts w:hint="eastAsia" w:hAnsi="仿宋_GB2312" w:eastAsia="仿宋_GB2312" w:cs="仿宋_GB2312"/>
          <w:color w:val="000000"/>
          <w:kern w:val="0"/>
          <w:sz w:val="32"/>
          <w:szCs w:val="32"/>
          <w:lang w:eastAsia="zh-CN"/>
        </w:rPr>
        <w:t>按国家科技部、自治区科技厅关于科研诚信管理工作要求，</w:t>
      </w:r>
      <w:bookmarkStart w:id="0" w:name="_GoBack"/>
      <w:bookmarkEnd w:id="0"/>
      <w:r>
        <w:rPr>
          <w:rFonts w:hint="eastAsia" w:hAnsi="仿宋_GB2312" w:eastAsia="仿宋_GB2312" w:cs="仿宋_GB2312"/>
          <w:color w:val="000000"/>
          <w:kern w:val="0"/>
          <w:sz w:val="32"/>
          <w:szCs w:val="32"/>
          <w:lang w:eastAsia="zh-CN"/>
        </w:rPr>
        <w:t>制订了《柳州市科研信用评价标准</w:t>
      </w:r>
      <w:r>
        <w:rPr>
          <w:rFonts w:hint="eastAsia" w:hAnsi="仿宋_GB2312" w:eastAsia="仿宋_GB2312" w:cs="仿宋_GB2312"/>
          <w:color w:val="000000"/>
          <w:kern w:val="0"/>
          <w:sz w:val="32"/>
          <w:szCs w:val="32"/>
          <w:lang w:eastAsia="zh-CN"/>
        </w:rPr>
        <w:t>》，对“</w:t>
      </w:r>
      <w:r>
        <w:rPr>
          <w:rFonts w:hint="eastAsia" w:hAnsi="仿宋_GB2312" w:eastAsia="仿宋_GB2312" w:cs="仿宋_GB2312"/>
          <w:color w:val="000000"/>
          <w:kern w:val="0"/>
          <w:sz w:val="32"/>
          <w:szCs w:val="32"/>
          <w:lang w:val="en-US" w:eastAsia="zh-CN"/>
        </w:rPr>
        <w:t>AA、A、B、C</w:t>
      </w:r>
      <w:r>
        <w:rPr>
          <w:rFonts w:hint="eastAsia" w:hAnsi="仿宋_GB2312" w:eastAsia="仿宋_GB2312" w:cs="仿宋_GB2312"/>
          <w:color w:val="000000"/>
          <w:kern w:val="0"/>
          <w:sz w:val="32"/>
          <w:szCs w:val="32"/>
          <w:lang w:eastAsia="zh-CN"/>
        </w:rPr>
        <w:t>”开展评价管理及联合惩戒。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hAnsi="仿宋_GB2312" w:eastAsia="仿宋_GB2312" w:cs="仿宋_GB2312"/>
          <w:color w:val="000000"/>
          <w:kern w:val="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766" w:firstLineChars="1802"/>
        <w:textAlignment w:val="auto"/>
        <w:rPr>
          <w:rFonts w:hint="eastAsia" w:hAnsi="仿宋_GB2312" w:eastAsia="仿宋_GB2312" w:cs="仿宋_GB2312"/>
          <w:color w:val="000000"/>
          <w:kern w:val="0"/>
          <w:sz w:val="32"/>
          <w:szCs w:val="32"/>
          <w:lang w:val="en-US" w:eastAsia="zh-CN"/>
        </w:rPr>
      </w:pPr>
    </w:p>
    <w:sectPr>
      <w:footerReference r:id="rId3" w:type="default"/>
      <w:pgSz w:w="11906" w:h="16838"/>
      <w:pgMar w:top="1417" w:right="1417" w:bottom="1417" w:left="1417" w:header="851" w:footer="90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Xq20bUAAAACQEAAA8AAAAAAAAAAQAg&#10;AAAAIgAAAGRycy9kb3ducmV2LnhtbFBLAQIUABQAAAAIAIdO4kBK283/EgIAABMEAAAOAAAAAAAA&#10;AAEAIAAAACMBAABkcnMvZTJvRG9jLnhtbFBLBQYAAAAABgAGAFkBAACnBQAAAAA=&#10;">
          <v:path/>
          <v:fill on="f" focussize="0,0"/>
          <v:stroke on="f" weight="0.5pt"/>
          <v:imagedata o:title=""/>
          <o:lock v:ext="edit" aspectratio="f"/>
          <v:textbox inset="0mm,0mm,0mm,0mm" style="mso-fit-shape-to-text:t;">
            <w:txbxContent>
              <w:p>
                <w:pPr>
                  <w:pStyle w:val="2"/>
                  <w:jc w:val="center"/>
                  <w:rPr>
                    <w:rFonts w:hint="eastAsia" w:eastAsia="宋体" w:asciiTheme="minorAscii"/>
                    <w:sz w:val="24"/>
                    <w:szCs w:val="24"/>
                    <w:lang w:eastAsia="zh-CN"/>
                  </w:rPr>
                </w:pPr>
                <w:r>
                  <w:rPr>
                    <w:rFonts w:hint="eastAsia" w:asciiTheme="minorAscii"/>
                    <w:sz w:val="24"/>
                    <w:szCs w:val="24"/>
                    <w:lang w:eastAsia="zh-CN"/>
                  </w:rPr>
                  <w:fldChar w:fldCharType="begin"/>
                </w:r>
                <w:r>
                  <w:rPr>
                    <w:rFonts w:hint="eastAsia" w:asciiTheme="minorAscii"/>
                    <w:sz w:val="24"/>
                    <w:szCs w:val="24"/>
                    <w:lang w:eastAsia="zh-CN"/>
                  </w:rPr>
                  <w:instrText xml:space="preserve"> PAGE  \* MERGEFORMAT </w:instrText>
                </w:r>
                <w:r>
                  <w:rPr>
                    <w:rFonts w:hint="eastAsia" w:asciiTheme="minorAscii"/>
                    <w:sz w:val="24"/>
                    <w:szCs w:val="24"/>
                    <w:lang w:eastAsia="zh-CN"/>
                  </w:rPr>
                  <w:fldChar w:fldCharType="separate"/>
                </w:r>
                <w:r>
                  <w:rPr>
                    <w:rFonts w:hint="eastAsia" w:asciiTheme="minorAscii"/>
                    <w:sz w:val="24"/>
                    <w:szCs w:val="24"/>
                    <w:lang w:eastAsia="zh-CN"/>
                  </w:rPr>
                  <w:t>1</w:t>
                </w:r>
                <w:r>
                  <w:rPr>
                    <w:rFonts w:hint="eastAsia" w:asciiTheme="minorAscii"/>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0FF5"/>
    <w:rsid w:val="00102D44"/>
    <w:rsid w:val="00127398"/>
    <w:rsid w:val="002D4B51"/>
    <w:rsid w:val="00330B12"/>
    <w:rsid w:val="00342BE0"/>
    <w:rsid w:val="003D4D94"/>
    <w:rsid w:val="003F2788"/>
    <w:rsid w:val="003F44AA"/>
    <w:rsid w:val="00601125"/>
    <w:rsid w:val="0061425D"/>
    <w:rsid w:val="006C0FF5"/>
    <w:rsid w:val="007354E6"/>
    <w:rsid w:val="007A4AE3"/>
    <w:rsid w:val="00850A23"/>
    <w:rsid w:val="00A85EDA"/>
    <w:rsid w:val="00A86399"/>
    <w:rsid w:val="00AB5081"/>
    <w:rsid w:val="00BC305E"/>
    <w:rsid w:val="00BE6A78"/>
    <w:rsid w:val="00C271A5"/>
    <w:rsid w:val="00C94A5D"/>
    <w:rsid w:val="00D54AC1"/>
    <w:rsid w:val="00DB2A16"/>
    <w:rsid w:val="00DC7EA4"/>
    <w:rsid w:val="00EE56AA"/>
    <w:rsid w:val="00F70B20"/>
    <w:rsid w:val="01191718"/>
    <w:rsid w:val="012E0057"/>
    <w:rsid w:val="013C4E34"/>
    <w:rsid w:val="013D68A7"/>
    <w:rsid w:val="016B5C26"/>
    <w:rsid w:val="01821EBB"/>
    <w:rsid w:val="01A0479C"/>
    <w:rsid w:val="01E07152"/>
    <w:rsid w:val="02107D55"/>
    <w:rsid w:val="02792F09"/>
    <w:rsid w:val="028007C9"/>
    <w:rsid w:val="028F1AF9"/>
    <w:rsid w:val="029D4778"/>
    <w:rsid w:val="02FB571C"/>
    <w:rsid w:val="0323364F"/>
    <w:rsid w:val="03346502"/>
    <w:rsid w:val="03357C8F"/>
    <w:rsid w:val="035837B5"/>
    <w:rsid w:val="03A02A53"/>
    <w:rsid w:val="03CC51B5"/>
    <w:rsid w:val="03D467CD"/>
    <w:rsid w:val="0422077D"/>
    <w:rsid w:val="04243F5E"/>
    <w:rsid w:val="043818AB"/>
    <w:rsid w:val="04694589"/>
    <w:rsid w:val="04836A11"/>
    <w:rsid w:val="04E13D9F"/>
    <w:rsid w:val="04E91F34"/>
    <w:rsid w:val="05127B31"/>
    <w:rsid w:val="05194318"/>
    <w:rsid w:val="0559704C"/>
    <w:rsid w:val="055B3116"/>
    <w:rsid w:val="057C7A3F"/>
    <w:rsid w:val="05AA4058"/>
    <w:rsid w:val="05DF4072"/>
    <w:rsid w:val="0610431D"/>
    <w:rsid w:val="0663561E"/>
    <w:rsid w:val="066D532B"/>
    <w:rsid w:val="066E297D"/>
    <w:rsid w:val="0676496C"/>
    <w:rsid w:val="06780E6A"/>
    <w:rsid w:val="068706F1"/>
    <w:rsid w:val="06943682"/>
    <w:rsid w:val="06DA517C"/>
    <w:rsid w:val="0730619B"/>
    <w:rsid w:val="074B5ECF"/>
    <w:rsid w:val="0755270B"/>
    <w:rsid w:val="076276D0"/>
    <w:rsid w:val="07737340"/>
    <w:rsid w:val="07847805"/>
    <w:rsid w:val="078C32ED"/>
    <w:rsid w:val="079F2E31"/>
    <w:rsid w:val="07BC34B3"/>
    <w:rsid w:val="07D50A4B"/>
    <w:rsid w:val="07FB4EAF"/>
    <w:rsid w:val="08254330"/>
    <w:rsid w:val="084568C7"/>
    <w:rsid w:val="08A7205B"/>
    <w:rsid w:val="08C44BB8"/>
    <w:rsid w:val="08F64118"/>
    <w:rsid w:val="08FC4B1B"/>
    <w:rsid w:val="09164A70"/>
    <w:rsid w:val="0934125C"/>
    <w:rsid w:val="0936769E"/>
    <w:rsid w:val="094B009A"/>
    <w:rsid w:val="094E26F6"/>
    <w:rsid w:val="096C2BD9"/>
    <w:rsid w:val="09770379"/>
    <w:rsid w:val="097974CF"/>
    <w:rsid w:val="097D21BF"/>
    <w:rsid w:val="09BC1EDA"/>
    <w:rsid w:val="09BD3FF1"/>
    <w:rsid w:val="09DA2FFC"/>
    <w:rsid w:val="09E544B3"/>
    <w:rsid w:val="09FB511D"/>
    <w:rsid w:val="0A0B679F"/>
    <w:rsid w:val="0A117846"/>
    <w:rsid w:val="0A30325B"/>
    <w:rsid w:val="0A394D50"/>
    <w:rsid w:val="0A7077DD"/>
    <w:rsid w:val="0A970A36"/>
    <w:rsid w:val="0AA9126E"/>
    <w:rsid w:val="0AB66301"/>
    <w:rsid w:val="0AC105A9"/>
    <w:rsid w:val="0ADB1963"/>
    <w:rsid w:val="0ADF39DB"/>
    <w:rsid w:val="0B0C0046"/>
    <w:rsid w:val="0B2F026B"/>
    <w:rsid w:val="0B471603"/>
    <w:rsid w:val="0BAA671F"/>
    <w:rsid w:val="0BCA1128"/>
    <w:rsid w:val="0BDB2B5F"/>
    <w:rsid w:val="0BEB32A4"/>
    <w:rsid w:val="0BFF0574"/>
    <w:rsid w:val="0C283091"/>
    <w:rsid w:val="0C5065D8"/>
    <w:rsid w:val="0C610FFC"/>
    <w:rsid w:val="0C7832D1"/>
    <w:rsid w:val="0C9B4532"/>
    <w:rsid w:val="0CB74CAC"/>
    <w:rsid w:val="0CCE4F23"/>
    <w:rsid w:val="0CE44244"/>
    <w:rsid w:val="0CE707B9"/>
    <w:rsid w:val="0CFA2D3D"/>
    <w:rsid w:val="0D15525C"/>
    <w:rsid w:val="0D196E83"/>
    <w:rsid w:val="0D532B5A"/>
    <w:rsid w:val="0D581D30"/>
    <w:rsid w:val="0D5B5865"/>
    <w:rsid w:val="0D712C24"/>
    <w:rsid w:val="0D9509CC"/>
    <w:rsid w:val="0DB45BA4"/>
    <w:rsid w:val="0DCF025E"/>
    <w:rsid w:val="0DDA0838"/>
    <w:rsid w:val="0DF26085"/>
    <w:rsid w:val="0E235B54"/>
    <w:rsid w:val="0E5B71E7"/>
    <w:rsid w:val="0E7618B2"/>
    <w:rsid w:val="0EA8699C"/>
    <w:rsid w:val="0EB91B21"/>
    <w:rsid w:val="0ED95D58"/>
    <w:rsid w:val="0F360369"/>
    <w:rsid w:val="0F3B28E6"/>
    <w:rsid w:val="0F660114"/>
    <w:rsid w:val="0F833DF5"/>
    <w:rsid w:val="0FA359D1"/>
    <w:rsid w:val="103700BB"/>
    <w:rsid w:val="1041629D"/>
    <w:rsid w:val="106B6F80"/>
    <w:rsid w:val="10762BE0"/>
    <w:rsid w:val="11037A1D"/>
    <w:rsid w:val="114D21B9"/>
    <w:rsid w:val="11673DF2"/>
    <w:rsid w:val="116D3B75"/>
    <w:rsid w:val="11841C78"/>
    <w:rsid w:val="118E2C00"/>
    <w:rsid w:val="11BC4902"/>
    <w:rsid w:val="121A6F99"/>
    <w:rsid w:val="127A5A6D"/>
    <w:rsid w:val="128B69A2"/>
    <w:rsid w:val="12923F86"/>
    <w:rsid w:val="12A6104C"/>
    <w:rsid w:val="1328296F"/>
    <w:rsid w:val="1329360C"/>
    <w:rsid w:val="132C4F85"/>
    <w:rsid w:val="13411EF2"/>
    <w:rsid w:val="13910CAF"/>
    <w:rsid w:val="139D1CBF"/>
    <w:rsid w:val="14687B40"/>
    <w:rsid w:val="146B6A80"/>
    <w:rsid w:val="146E1D97"/>
    <w:rsid w:val="14AE2FCD"/>
    <w:rsid w:val="14BF3A8E"/>
    <w:rsid w:val="14F713DB"/>
    <w:rsid w:val="14FD5DB2"/>
    <w:rsid w:val="15135A7C"/>
    <w:rsid w:val="15211CC8"/>
    <w:rsid w:val="152F44CA"/>
    <w:rsid w:val="15476F34"/>
    <w:rsid w:val="156813F8"/>
    <w:rsid w:val="156F788C"/>
    <w:rsid w:val="15BD4AAB"/>
    <w:rsid w:val="15E55A9A"/>
    <w:rsid w:val="15EE3C7A"/>
    <w:rsid w:val="16015880"/>
    <w:rsid w:val="16191645"/>
    <w:rsid w:val="16841A6E"/>
    <w:rsid w:val="16D6329A"/>
    <w:rsid w:val="16F8291C"/>
    <w:rsid w:val="171F2B6F"/>
    <w:rsid w:val="17245DF5"/>
    <w:rsid w:val="17456551"/>
    <w:rsid w:val="174936B3"/>
    <w:rsid w:val="179B2A2B"/>
    <w:rsid w:val="179F209E"/>
    <w:rsid w:val="17A70D69"/>
    <w:rsid w:val="17C24646"/>
    <w:rsid w:val="18032F40"/>
    <w:rsid w:val="182C0187"/>
    <w:rsid w:val="18311F62"/>
    <w:rsid w:val="18470383"/>
    <w:rsid w:val="18CE65D4"/>
    <w:rsid w:val="18CF37EB"/>
    <w:rsid w:val="18E06D19"/>
    <w:rsid w:val="19094DF8"/>
    <w:rsid w:val="19176D2E"/>
    <w:rsid w:val="19303AB9"/>
    <w:rsid w:val="195A5416"/>
    <w:rsid w:val="19660EC1"/>
    <w:rsid w:val="19892030"/>
    <w:rsid w:val="199663E9"/>
    <w:rsid w:val="19AF0978"/>
    <w:rsid w:val="19B53A6E"/>
    <w:rsid w:val="19C310E1"/>
    <w:rsid w:val="19D74D45"/>
    <w:rsid w:val="1A2752F4"/>
    <w:rsid w:val="1A527070"/>
    <w:rsid w:val="1A5B116D"/>
    <w:rsid w:val="1A7762C4"/>
    <w:rsid w:val="1A9146E5"/>
    <w:rsid w:val="1AB16698"/>
    <w:rsid w:val="1AC97787"/>
    <w:rsid w:val="1B0A0CD9"/>
    <w:rsid w:val="1B0F240C"/>
    <w:rsid w:val="1B1C5A53"/>
    <w:rsid w:val="1B2B67AA"/>
    <w:rsid w:val="1B3F33CA"/>
    <w:rsid w:val="1B741F24"/>
    <w:rsid w:val="1B7425C0"/>
    <w:rsid w:val="1B7979BF"/>
    <w:rsid w:val="1B7A4B89"/>
    <w:rsid w:val="1BA7462A"/>
    <w:rsid w:val="1C0C1ABD"/>
    <w:rsid w:val="1C0F6C31"/>
    <w:rsid w:val="1C197C6A"/>
    <w:rsid w:val="1C827589"/>
    <w:rsid w:val="1CF617A7"/>
    <w:rsid w:val="1CFB0779"/>
    <w:rsid w:val="1D3D2E19"/>
    <w:rsid w:val="1D4A7731"/>
    <w:rsid w:val="1D72748B"/>
    <w:rsid w:val="1D8E26E8"/>
    <w:rsid w:val="1DB2130D"/>
    <w:rsid w:val="1E4645D0"/>
    <w:rsid w:val="1E54530D"/>
    <w:rsid w:val="1E5B4665"/>
    <w:rsid w:val="1E6E61B1"/>
    <w:rsid w:val="1E7E22AA"/>
    <w:rsid w:val="1E8C1478"/>
    <w:rsid w:val="1EA106B5"/>
    <w:rsid w:val="1EA81127"/>
    <w:rsid w:val="1EBF2F16"/>
    <w:rsid w:val="1FAA35D3"/>
    <w:rsid w:val="1FB16BA6"/>
    <w:rsid w:val="1FB9037C"/>
    <w:rsid w:val="20643F45"/>
    <w:rsid w:val="20844E4D"/>
    <w:rsid w:val="208B6990"/>
    <w:rsid w:val="209436ED"/>
    <w:rsid w:val="209E4A55"/>
    <w:rsid w:val="20A67CEF"/>
    <w:rsid w:val="20D73A33"/>
    <w:rsid w:val="20DC16C4"/>
    <w:rsid w:val="20F64B8B"/>
    <w:rsid w:val="20F80629"/>
    <w:rsid w:val="213C0BFB"/>
    <w:rsid w:val="21802D20"/>
    <w:rsid w:val="21A314A3"/>
    <w:rsid w:val="21A76FA9"/>
    <w:rsid w:val="21CA3D36"/>
    <w:rsid w:val="21E136C2"/>
    <w:rsid w:val="21F844CA"/>
    <w:rsid w:val="222F3DFA"/>
    <w:rsid w:val="228D0F38"/>
    <w:rsid w:val="22AD782A"/>
    <w:rsid w:val="22B50ADD"/>
    <w:rsid w:val="22D86B75"/>
    <w:rsid w:val="22EE5DF2"/>
    <w:rsid w:val="231E57F2"/>
    <w:rsid w:val="23684A22"/>
    <w:rsid w:val="239E00B3"/>
    <w:rsid w:val="23FB123E"/>
    <w:rsid w:val="2405182E"/>
    <w:rsid w:val="24094A39"/>
    <w:rsid w:val="241236A4"/>
    <w:rsid w:val="24326D52"/>
    <w:rsid w:val="2433245D"/>
    <w:rsid w:val="246A64A4"/>
    <w:rsid w:val="24982603"/>
    <w:rsid w:val="24987AEA"/>
    <w:rsid w:val="24A81495"/>
    <w:rsid w:val="24C73E70"/>
    <w:rsid w:val="24F068F3"/>
    <w:rsid w:val="25084064"/>
    <w:rsid w:val="251D3ED7"/>
    <w:rsid w:val="253B21FA"/>
    <w:rsid w:val="255D5B7C"/>
    <w:rsid w:val="259155D8"/>
    <w:rsid w:val="25922380"/>
    <w:rsid w:val="25BD6D9A"/>
    <w:rsid w:val="25BF7405"/>
    <w:rsid w:val="25EF2967"/>
    <w:rsid w:val="2615252E"/>
    <w:rsid w:val="267D0282"/>
    <w:rsid w:val="268E7D17"/>
    <w:rsid w:val="269977C6"/>
    <w:rsid w:val="269E72E2"/>
    <w:rsid w:val="26F31460"/>
    <w:rsid w:val="26F802A0"/>
    <w:rsid w:val="27031A2B"/>
    <w:rsid w:val="27060B15"/>
    <w:rsid w:val="272867D2"/>
    <w:rsid w:val="27357D06"/>
    <w:rsid w:val="27783AC5"/>
    <w:rsid w:val="27856093"/>
    <w:rsid w:val="278F718C"/>
    <w:rsid w:val="279D1880"/>
    <w:rsid w:val="27B1714E"/>
    <w:rsid w:val="27DE0A32"/>
    <w:rsid w:val="27FF3A77"/>
    <w:rsid w:val="280117A5"/>
    <w:rsid w:val="2843677D"/>
    <w:rsid w:val="289E2A05"/>
    <w:rsid w:val="28BA0593"/>
    <w:rsid w:val="28BF69DD"/>
    <w:rsid w:val="28CD1CC0"/>
    <w:rsid w:val="28E25262"/>
    <w:rsid w:val="28EB1A7A"/>
    <w:rsid w:val="2917767C"/>
    <w:rsid w:val="29546678"/>
    <w:rsid w:val="29921BEA"/>
    <w:rsid w:val="299E2D21"/>
    <w:rsid w:val="29B5322E"/>
    <w:rsid w:val="2A2042DB"/>
    <w:rsid w:val="2A502A07"/>
    <w:rsid w:val="2A6707CE"/>
    <w:rsid w:val="2B0A7F36"/>
    <w:rsid w:val="2B0C3F7A"/>
    <w:rsid w:val="2B127E48"/>
    <w:rsid w:val="2B1A4D39"/>
    <w:rsid w:val="2B346B42"/>
    <w:rsid w:val="2B6B1037"/>
    <w:rsid w:val="2B6D702A"/>
    <w:rsid w:val="2B736B38"/>
    <w:rsid w:val="2B833EAA"/>
    <w:rsid w:val="2B9048DC"/>
    <w:rsid w:val="2BCD5EE5"/>
    <w:rsid w:val="2BE92BCF"/>
    <w:rsid w:val="2C27786F"/>
    <w:rsid w:val="2C36251D"/>
    <w:rsid w:val="2C5D4EEA"/>
    <w:rsid w:val="2C6F3828"/>
    <w:rsid w:val="2C8A6318"/>
    <w:rsid w:val="2C910F11"/>
    <w:rsid w:val="2C976D77"/>
    <w:rsid w:val="2C9D51A0"/>
    <w:rsid w:val="2CB94718"/>
    <w:rsid w:val="2CDA70A7"/>
    <w:rsid w:val="2CE3115D"/>
    <w:rsid w:val="2D5B320A"/>
    <w:rsid w:val="2D782C29"/>
    <w:rsid w:val="2D7C7C23"/>
    <w:rsid w:val="2D8B5D71"/>
    <w:rsid w:val="2DA65DCF"/>
    <w:rsid w:val="2DD62DE1"/>
    <w:rsid w:val="2DFD7BD2"/>
    <w:rsid w:val="2E0356F6"/>
    <w:rsid w:val="2E372135"/>
    <w:rsid w:val="2E7E0643"/>
    <w:rsid w:val="2E98256A"/>
    <w:rsid w:val="2EE12C50"/>
    <w:rsid w:val="2EF95220"/>
    <w:rsid w:val="2F22669D"/>
    <w:rsid w:val="2F2E0D49"/>
    <w:rsid w:val="2F5626BA"/>
    <w:rsid w:val="2F725186"/>
    <w:rsid w:val="2F8365FB"/>
    <w:rsid w:val="2F90008A"/>
    <w:rsid w:val="2F96275B"/>
    <w:rsid w:val="2FF8597B"/>
    <w:rsid w:val="3012158F"/>
    <w:rsid w:val="303E634A"/>
    <w:rsid w:val="30764DDD"/>
    <w:rsid w:val="30CF66F6"/>
    <w:rsid w:val="30E921C7"/>
    <w:rsid w:val="311D386D"/>
    <w:rsid w:val="31210583"/>
    <w:rsid w:val="315A7C56"/>
    <w:rsid w:val="31935729"/>
    <w:rsid w:val="31CD4BF6"/>
    <w:rsid w:val="32500681"/>
    <w:rsid w:val="32784558"/>
    <w:rsid w:val="32834ABD"/>
    <w:rsid w:val="32B87EBA"/>
    <w:rsid w:val="332B2808"/>
    <w:rsid w:val="337B12F0"/>
    <w:rsid w:val="33B14AED"/>
    <w:rsid w:val="33C2295C"/>
    <w:rsid w:val="343E0B13"/>
    <w:rsid w:val="3455384E"/>
    <w:rsid w:val="34623AA5"/>
    <w:rsid w:val="34AD4F17"/>
    <w:rsid w:val="34CB4D35"/>
    <w:rsid w:val="34FA706C"/>
    <w:rsid w:val="3521670B"/>
    <w:rsid w:val="3538311F"/>
    <w:rsid w:val="35524920"/>
    <w:rsid w:val="3554182F"/>
    <w:rsid w:val="35962E45"/>
    <w:rsid w:val="35BF5536"/>
    <w:rsid w:val="35C816B6"/>
    <w:rsid w:val="35D0318C"/>
    <w:rsid w:val="36226BCF"/>
    <w:rsid w:val="362C7788"/>
    <w:rsid w:val="36456C02"/>
    <w:rsid w:val="364776F2"/>
    <w:rsid w:val="3657518B"/>
    <w:rsid w:val="36724CE1"/>
    <w:rsid w:val="367352AF"/>
    <w:rsid w:val="36A02181"/>
    <w:rsid w:val="36D10BB2"/>
    <w:rsid w:val="36FA07C5"/>
    <w:rsid w:val="375162C6"/>
    <w:rsid w:val="37BC7A71"/>
    <w:rsid w:val="37E10394"/>
    <w:rsid w:val="38032996"/>
    <w:rsid w:val="380D717C"/>
    <w:rsid w:val="38177CA0"/>
    <w:rsid w:val="385B0F2A"/>
    <w:rsid w:val="38694B00"/>
    <w:rsid w:val="387D5F3B"/>
    <w:rsid w:val="38BB1483"/>
    <w:rsid w:val="38FE03EE"/>
    <w:rsid w:val="39055260"/>
    <w:rsid w:val="391668B7"/>
    <w:rsid w:val="392A08B6"/>
    <w:rsid w:val="396C79A6"/>
    <w:rsid w:val="39750E47"/>
    <w:rsid w:val="39785C93"/>
    <w:rsid w:val="39A01562"/>
    <w:rsid w:val="39A864C8"/>
    <w:rsid w:val="39D00311"/>
    <w:rsid w:val="39F0179C"/>
    <w:rsid w:val="39F61153"/>
    <w:rsid w:val="39F72F8D"/>
    <w:rsid w:val="3A5A154C"/>
    <w:rsid w:val="3A6B3108"/>
    <w:rsid w:val="3A6C04D1"/>
    <w:rsid w:val="3AB11B93"/>
    <w:rsid w:val="3B5F35D1"/>
    <w:rsid w:val="3B8131F2"/>
    <w:rsid w:val="3B963198"/>
    <w:rsid w:val="3B996BCC"/>
    <w:rsid w:val="3BAE31A5"/>
    <w:rsid w:val="3BD171FC"/>
    <w:rsid w:val="3BD31934"/>
    <w:rsid w:val="3BE71472"/>
    <w:rsid w:val="3BEF04FF"/>
    <w:rsid w:val="3C251C25"/>
    <w:rsid w:val="3C306D64"/>
    <w:rsid w:val="3C3D2CF0"/>
    <w:rsid w:val="3C4B7667"/>
    <w:rsid w:val="3C6C7A0E"/>
    <w:rsid w:val="3C8E31D6"/>
    <w:rsid w:val="3C945221"/>
    <w:rsid w:val="3CC02A5F"/>
    <w:rsid w:val="3CDA7679"/>
    <w:rsid w:val="3CE652C5"/>
    <w:rsid w:val="3CF63C40"/>
    <w:rsid w:val="3D352D29"/>
    <w:rsid w:val="3DA036F6"/>
    <w:rsid w:val="3DEB4BFF"/>
    <w:rsid w:val="3E3479E1"/>
    <w:rsid w:val="3E392903"/>
    <w:rsid w:val="3E827B65"/>
    <w:rsid w:val="3E8E4CA6"/>
    <w:rsid w:val="3E9D0A3F"/>
    <w:rsid w:val="3EC337D6"/>
    <w:rsid w:val="3F1B5D6B"/>
    <w:rsid w:val="3F4B1B14"/>
    <w:rsid w:val="3F671570"/>
    <w:rsid w:val="3FB97EAE"/>
    <w:rsid w:val="3FFA30DF"/>
    <w:rsid w:val="40141BCC"/>
    <w:rsid w:val="40384373"/>
    <w:rsid w:val="40742E06"/>
    <w:rsid w:val="4076040B"/>
    <w:rsid w:val="4076243B"/>
    <w:rsid w:val="40995439"/>
    <w:rsid w:val="40B97C5E"/>
    <w:rsid w:val="40D75DF7"/>
    <w:rsid w:val="40ED2701"/>
    <w:rsid w:val="40FE3F51"/>
    <w:rsid w:val="411C5ACD"/>
    <w:rsid w:val="411C648E"/>
    <w:rsid w:val="417F05C3"/>
    <w:rsid w:val="41891D3D"/>
    <w:rsid w:val="41AE54C0"/>
    <w:rsid w:val="41BC50DD"/>
    <w:rsid w:val="41C146AB"/>
    <w:rsid w:val="41C91B41"/>
    <w:rsid w:val="42150893"/>
    <w:rsid w:val="423D51FE"/>
    <w:rsid w:val="424F2527"/>
    <w:rsid w:val="42544AFD"/>
    <w:rsid w:val="426120AB"/>
    <w:rsid w:val="427A4FE8"/>
    <w:rsid w:val="429869B7"/>
    <w:rsid w:val="429C5D4E"/>
    <w:rsid w:val="430A387D"/>
    <w:rsid w:val="43462652"/>
    <w:rsid w:val="43B804E7"/>
    <w:rsid w:val="442166EB"/>
    <w:rsid w:val="44411190"/>
    <w:rsid w:val="446F4E78"/>
    <w:rsid w:val="448006BA"/>
    <w:rsid w:val="44CD01AD"/>
    <w:rsid w:val="44D93BFF"/>
    <w:rsid w:val="44F13BD0"/>
    <w:rsid w:val="450D3E32"/>
    <w:rsid w:val="459B7735"/>
    <w:rsid w:val="45F96327"/>
    <w:rsid w:val="460569C3"/>
    <w:rsid w:val="461D3FA1"/>
    <w:rsid w:val="464F4331"/>
    <w:rsid w:val="468838B3"/>
    <w:rsid w:val="469C0B79"/>
    <w:rsid w:val="46E45830"/>
    <w:rsid w:val="46F8631F"/>
    <w:rsid w:val="46FA4E14"/>
    <w:rsid w:val="470576F7"/>
    <w:rsid w:val="47210A56"/>
    <w:rsid w:val="47561A08"/>
    <w:rsid w:val="475768F2"/>
    <w:rsid w:val="475C29CE"/>
    <w:rsid w:val="47654F14"/>
    <w:rsid w:val="476C6CA5"/>
    <w:rsid w:val="477759B9"/>
    <w:rsid w:val="47942EFF"/>
    <w:rsid w:val="48662972"/>
    <w:rsid w:val="48664E1E"/>
    <w:rsid w:val="48A17345"/>
    <w:rsid w:val="48DA4893"/>
    <w:rsid w:val="48F6035A"/>
    <w:rsid w:val="49A5046A"/>
    <w:rsid w:val="49C73126"/>
    <w:rsid w:val="49D20B49"/>
    <w:rsid w:val="4A072B87"/>
    <w:rsid w:val="4A0839FC"/>
    <w:rsid w:val="4A4829E4"/>
    <w:rsid w:val="4A48647E"/>
    <w:rsid w:val="4A684D35"/>
    <w:rsid w:val="4A70471E"/>
    <w:rsid w:val="4A93335B"/>
    <w:rsid w:val="4AA215A8"/>
    <w:rsid w:val="4AC1113F"/>
    <w:rsid w:val="4B223192"/>
    <w:rsid w:val="4B35021E"/>
    <w:rsid w:val="4BAA6526"/>
    <w:rsid w:val="4BBC5BB1"/>
    <w:rsid w:val="4BD1235B"/>
    <w:rsid w:val="4BDA7F5C"/>
    <w:rsid w:val="4C286B3D"/>
    <w:rsid w:val="4C506F77"/>
    <w:rsid w:val="4C5A00F2"/>
    <w:rsid w:val="4C5D1CDE"/>
    <w:rsid w:val="4C9C79E6"/>
    <w:rsid w:val="4CA201E8"/>
    <w:rsid w:val="4CA41511"/>
    <w:rsid w:val="4CD8150F"/>
    <w:rsid w:val="4CDB7699"/>
    <w:rsid w:val="4CEB61F4"/>
    <w:rsid w:val="4CF026F8"/>
    <w:rsid w:val="4CFD7B85"/>
    <w:rsid w:val="4D0C5B9C"/>
    <w:rsid w:val="4D7B146B"/>
    <w:rsid w:val="4D7E230B"/>
    <w:rsid w:val="4DCD44DE"/>
    <w:rsid w:val="4E091428"/>
    <w:rsid w:val="4E2A017B"/>
    <w:rsid w:val="4E3F0119"/>
    <w:rsid w:val="4E60263D"/>
    <w:rsid w:val="4E6E200D"/>
    <w:rsid w:val="4E796F07"/>
    <w:rsid w:val="4E7E01B3"/>
    <w:rsid w:val="4E895FB5"/>
    <w:rsid w:val="4E964F44"/>
    <w:rsid w:val="4EBD4F86"/>
    <w:rsid w:val="4ED61C84"/>
    <w:rsid w:val="4F393002"/>
    <w:rsid w:val="4F686852"/>
    <w:rsid w:val="4F9726E7"/>
    <w:rsid w:val="4FA235EE"/>
    <w:rsid w:val="4FBF64C7"/>
    <w:rsid w:val="4FDB2072"/>
    <w:rsid w:val="4FE16639"/>
    <w:rsid w:val="501167B6"/>
    <w:rsid w:val="50686547"/>
    <w:rsid w:val="50887C7C"/>
    <w:rsid w:val="508B54A6"/>
    <w:rsid w:val="50A12796"/>
    <w:rsid w:val="50A678E4"/>
    <w:rsid w:val="50D52E65"/>
    <w:rsid w:val="50D56A83"/>
    <w:rsid w:val="51334544"/>
    <w:rsid w:val="51CE02E5"/>
    <w:rsid w:val="51D60A39"/>
    <w:rsid w:val="51F57AB7"/>
    <w:rsid w:val="52017E5D"/>
    <w:rsid w:val="52091EB0"/>
    <w:rsid w:val="5266555C"/>
    <w:rsid w:val="52A25439"/>
    <w:rsid w:val="52C17D6E"/>
    <w:rsid w:val="52CE5408"/>
    <w:rsid w:val="52F348E6"/>
    <w:rsid w:val="52FA23CE"/>
    <w:rsid w:val="531A2338"/>
    <w:rsid w:val="5342134D"/>
    <w:rsid w:val="535777EF"/>
    <w:rsid w:val="536909EF"/>
    <w:rsid w:val="536C14EC"/>
    <w:rsid w:val="53875F11"/>
    <w:rsid w:val="53F146E5"/>
    <w:rsid w:val="54106F31"/>
    <w:rsid w:val="555A3B6C"/>
    <w:rsid w:val="55665B2B"/>
    <w:rsid w:val="55CB5356"/>
    <w:rsid w:val="55E63B83"/>
    <w:rsid w:val="561A6920"/>
    <w:rsid w:val="563D509C"/>
    <w:rsid w:val="566516AC"/>
    <w:rsid w:val="566B2260"/>
    <w:rsid w:val="567E5086"/>
    <w:rsid w:val="568956B9"/>
    <w:rsid w:val="56C2436C"/>
    <w:rsid w:val="56F87E94"/>
    <w:rsid w:val="572D762F"/>
    <w:rsid w:val="574606E3"/>
    <w:rsid w:val="574C19D3"/>
    <w:rsid w:val="576B52A5"/>
    <w:rsid w:val="577B348F"/>
    <w:rsid w:val="578F67B7"/>
    <w:rsid w:val="57D70907"/>
    <w:rsid w:val="58260143"/>
    <w:rsid w:val="583D55D8"/>
    <w:rsid w:val="5860738E"/>
    <w:rsid w:val="58704404"/>
    <w:rsid w:val="58710F3A"/>
    <w:rsid w:val="58B5190A"/>
    <w:rsid w:val="58B7082D"/>
    <w:rsid w:val="58BC68B1"/>
    <w:rsid w:val="58CA6182"/>
    <w:rsid w:val="58D5746C"/>
    <w:rsid w:val="58F01869"/>
    <w:rsid w:val="58F82A72"/>
    <w:rsid w:val="58FA2691"/>
    <w:rsid w:val="591C5BC2"/>
    <w:rsid w:val="593935BB"/>
    <w:rsid w:val="595E4A6C"/>
    <w:rsid w:val="596115A4"/>
    <w:rsid w:val="59794C27"/>
    <w:rsid w:val="597E2184"/>
    <w:rsid w:val="59927E90"/>
    <w:rsid w:val="599C2C35"/>
    <w:rsid w:val="59A12378"/>
    <w:rsid w:val="59A933E4"/>
    <w:rsid w:val="59AD7605"/>
    <w:rsid w:val="59B8554C"/>
    <w:rsid w:val="59C00682"/>
    <w:rsid w:val="5A101F67"/>
    <w:rsid w:val="5A256586"/>
    <w:rsid w:val="5A342D2C"/>
    <w:rsid w:val="5A371012"/>
    <w:rsid w:val="5A622BE2"/>
    <w:rsid w:val="5A6B5171"/>
    <w:rsid w:val="5A9940C5"/>
    <w:rsid w:val="5AC83BD5"/>
    <w:rsid w:val="5B32010A"/>
    <w:rsid w:val="5B51214A"/>
    <w:rsid w:val="5B831751"/>
    <w:rsid w:val="5BA960BC"/>
    <w:rsid w:val="5BB23B68"/>
    <w:rsid w:val="5BB55200"/>
    <w:rsid w:val="5BBB4815"/>
    <w:rsid w:val="5BF51547"/>
    <w:rsid w:val="5C1A3380"/>
    <w:rsid w:val="5C337DD9"/>
    <w:rsid w:val="5C604591"/>
    <w:rsid w:val="5C667C79"/>
    <w:rsid w:val="5CC26822"/>
    <w:rsid w:val="5CCB3AE4"/>
    <w:rsid w:val="5CD453B5"/>
    <w:rsid w:val="5CDA68FC"/>
    <w:rsid w:val="5CFC5261"/>
    <w:rsid w:val="5D2A4D60"/>
    <w:rsid w:val="5D2F785A"/>
    <w:rsid w:val="5D864C1B"/>
    <w:rsid w:val="5DAE3169"/>
    <w:rsid w:val="5DD255C4"/>
    <w:rsid w:val="5DD87FB4"/>
    <w:rsid w:val="5DED5041"/>
    <w:rsid w:val="5E065D85"/>
    <w:rsid w:val="5E2B777B"/>
    <w:rsid w:val="5E2E01E7"/>
    <w:rsid w:val="5E322450"/>
    <w:rsid w:val="5E6070B2"/>
    <w:rsid w:val="5E6579D6"/>
    <w:rsid w:val="5E943402"/>
    <w:rsid w:val="5EB22B0A"/>
    <w:rsid w:val="5F02448B"/>
    <w:rsid w:val="5F3845A6"/>
    <w:rsid w:val="5F5E449D"/>
    <w:rsid w:val="5F613363"/>
    <w:rsid w:val="5F6E7D23"/>
    <w:rsid w:val="5F807E3B"/>
    <w:rsid w:val="5F9A4F99"/>
    <w:rsid w:val="5FFF0A7E"/>
    <w:rsid w:val="60073409"/>
    <w:rsid w:val="601303CC"/>
    <w:rsid w:val="603D1C8C"/>
    <w:rsid w:val="605F03C7"/>
    <w:rsid w:val="6062327E"/>
    <w:rsid w:val="60773C0C"/>
    <w:rsid w:val="608817D6"/>
    <w:rsid w:val="60CF5B3B"/>
    <w:rsid w:val="60D3438E"/>
    <w:rsid w:val="614F7222"/>
    <w:rsid w:val="618D6779"/>
    <w:rsid w:val="61E3633E"/>
    <w:rsid w:val="61ED157C"/>
    <w:rsid w:val="621232C3"/>
    <w:rsid w:val="62636768"/>
    <w:rsid w:val="626E3309"/>
    <w:rsid w:val="62720F59"/>
    <w:rsid w:val="62B62A1A"/>
    <w:rsid w:val="62BE525E"/>
    <w:rsid w:val="62C82CEC"/>
    <w:rsid w:val="62D759F6"/>
    <w:rsid w:val="62DC4895"/>
    <w:rsid w:val="62E52C38"/>
    <w:rsid w:val="63174722"/>
    <w:rsid w:val="639A1469"/>
    <w:rsid w:val="63A00A42"/>
    <w:rsid w:val="63C641E5"/>
    <w:rsid w:val="643C4B34"/>
    <w:rsid w:val="645857E7"/>
    <w:rsid w:val="646749E7"/>
    <w:rsid w:val="646E0F4B"/>
    <w:rsid w:val="647B209F"/>
    <w:rsid w:val="649B3F01"/>
    <w:rsid w:val="64DB4C8C"/>
    <w:rsid w:val="652F453C"/>
    <w:rsid w:val="652F4A7F"/>
    <w:rsid w:val="65403224"/>
    <w:rsid w:val="656A7743"/>
    <w:rsid w:val="65AC6DD6"/>
    <w:rsid w:val="66124E1B"/>
    <w:rsid w:val="6616320F"/>
    <w:rsid w:val="662E683B"/>
    <w:rsid w:val="665E11D5"/>
    <w:rsid w:val="666A6966"/>
    <w:rsid w:val="6686524D"/>
    <w:rsid w:val="669719F2"/>
    <w:rsid w:val="66CE3A12"/>
    <w:rsid w:val="67152588"/>
    <w:rsid w:val="67211BED"/>
    <w:rsid w:val="674A3DD1"/>
    <w:rsid w:val="675A1CA8"/>
    <w:rsid w:val="675C20D8"/>
    <w:rsid w:val="677A28EC"/>
    <w:rsid w:val="67824506"/>
    <w:rsid w:val="67C13824"/>
    <w:rsid w:val="67C35610"/>
    <w:rsid w:val="67EA0443"/>
    <w:rsid w:val="67EC61B2"/>
    <w:rsid w:val="67F272BB"/>
    <w:rsid w:val="68167B96"/>
    <w:rsid w:val="682A47EF"/>
    <w:rsid w:val="687E426D"/>
    <w:rsid w:val="68C733CC"/>
    <w:rsid w:val="68D433AC"/>
    <w:rsid w:val="69012423"/>
    <w:rsid w:val="69313B99"/>
    <w:rsid w:val="69360961"/>
    <w:rsid w:val="6978103E"/>
    <w:rsid w:val="69786083"/>
    <w:rsid w:val="69B873AE"/>
    <w:rsid w:val="6A2D70CA"/>
    <w:rsid w:val="6A5A5129"/>
    <w:rsid w:val="6ABE5AB7"/>
    <w:rsid w:val="6B2C6F51"/>
    <w:rsid w:val="6B701995"/>
    <w:rsid w:val="6B84187D"/>
    <w:rsid w:val="6B9D073A"/>
    <w:rsid w:val="6BF9134F"/>
    <w:rsid w:val="6C295F9E"/>
    <w:rsid w:val="6C2E6AC3"/>
    <w:rsid w:val="6C8F3762"/>
    <w:rsid w:val="6C961F23"/>
    <w:rsid w:val="6CBA0654"/>
    <w:rsid w:val="6CE97F37"/>
    <w:rsid w:val="6D214D04"/>
    <w:rsid w:val="6D4D1F97"/>
    <w:rsid w:val="6D9F0413"/>
    <w:rsid w:val="6DA5250F"/>
    <w:rsid w:val="6DC8017F"/>
    <w:rsid w:val="6DD412B6"/>
    <w:rsid w:val="6DD42559"/>
    <w:rsid w:val="6DF51E1E"/>
    <w:rsid w:val="6E366B26"/>
    <w:rsid w:val="6E5619B1"/>
    <w:rsid w:val="6E6A5F86"/>
    <w:rsid w:val="6E874765"/>
    <w:rsid w:val="6EA361DE"/>
    <w:rsid w:val="6EA81F02"/>
    <w:rsid w:val="6EC13A7B"/>
    <w:rsid w:val="6ED21686"/>
    <w:rsid w:val="6F50334E"/>
    <w:rsid w:val="701D3136"/>
    <w:rsid w:val="702508BD"/>
    <w:rsid w:val="703167AB"/>
    <w:rsid w:val="705440E6"/>
    <w:rsid w:val="705C7D6E"/>
    <w:rsid w:val="70915858"/>
    <w:rsid w:val="709E5DE2"/>
    <w:rsid w:val="70C11AE1"/>
    <w:rsid w:val="70C1391C"/>
    <w:rsid w:val="70DC4520"/>
    <w:rsid w:val="70ED7D55"/>
    <w:rsid w:val="71387F6E"/>
    <w:rsid w:val="715A4A88"/>
    <w:rsid w:val="716B33FF"/>
    <w:rsid w:val="71872006"/>
    <w:rsid w:val="71894255"/>
    <w:rsid w:val="719111ED"/>
    <w:rsid w:val="71BD5E02"/>
    <w:rsid w:val="71CE5A21"/>
    <w:rsid w:val="71D137A9"/>
    <w:rsid w:val="72026692"/>
    <w:rsid w:val="720A2A8C"/>
    <w:rsid w:val="72156D71"/>
    <w:rsid w:val="724A2579"/>
    <w:rsid w:val="726C17B1"/>
    <w:rsid w:val="72781C5D"/>
    <w:rsid w:val="729A7EA4"/>
    <w:rsid w:val="72C64D68"/>
    <w:rsid w:val="72E776D5"/>
    <w:rsid w:val="72F515B2"/>
    <w:rsid w:val="72FE76B9"/>
    <w:rsid w:val="73155AD9"/>
    <w:rsid w:val="731576D4"/>
    <w:rsid w:val="73222D7E"/>
    <w:rsid w:val="7343022D"/>
    <w:rsid w:val="737F3D14"/>
    <w:rsid w:val="73ED7E50"/>
    <w:rsid w:val="741D361D"/>
    <w:rsid w:val="74466D3C"/>
    <w:rsid w:val="74625E20"/>
    <w:rsid w:val="746325DE"/>
    <w:rsid w:val="74D0477A"/>
    <w:rsid w:val="75401A8E"/>
    <w:rsid w:val="75486D56"/>
    <w:rsid w:val="75714224"/>
    <w:rsid w:val="758C2A84"/>
    <w:rsid w:val="759C0F60"/>
    <w:rsid w:val="75A12D61"/>
    <w:rsid w:val="75C0017A"/>
    <w:rsid w:val="75E20F9E"/>
    <w:rsid w:val="75FF1A1B"/>
    <w:rsid w:val="76264AA2"/>
    <w:rsid w:val="76812537"/>
    <w:rsid w:val="76972ACB"/>
    <w:rsid w:val="76A54BE3"/>
    <w:rsid w:val="76A74017"/>
    <w:rsid w:val="76F04B3E"/>
    <w:rsid w:val="76F363EA"/>
    <w:rsid w:val="76FF2473"/>
    <w:rsid w:val="77023695"/>
    <w:rsid w:val="770C365A"/>
    <w:rsid w:val="772E3E14"/>
    <w:rsid w:val="773F37F2"/>
    <w:rsid w:val="774D094F"/>
    <w:rsid w:val="77502667"/>
    <w:rsid w:val="778737DC"/>
    <w:rsid w:val="7790247C"/>
    <w:rsid w:val="77EA3676"/>
    <w:rsid w:val="78332A8D"/>
    <w:rsid w:val="786F3C1C"/>
    <w:rsid w:val="78FA41A9"/>
    <w:rsid w:val="78FD280E"/>
    <w:rsid w:val="79042E6E"/>
    <w:rsid w:val="79074453"/>
    <w:rsid w:val="791E538E"/>
    <w:rsid w:val="79B769FD"/>
    <w:rsid w:val="79C00087"/>
    <w:rsid w:val="79DE3AEA"/>
    <w:rsid w:val="79E32C3F"/>
    <w:rsid w:val="79E56782"/>
    <w:rsid w:val="7A2879C1"/>
    <w:rsid w:val="7A3D16DD"/>
    <w:rsid w:val="7A5275BD"/>
    <w:rsid w:val="7A8506A2"/>
    <w:rsid w:val="7A8F5757"/>
    <w:rsid w:val="7A90729A"/>
    <w:rsid w:val="7AC433C6"/>
    <w:rsid w:val="7B780F71"/>
    <w:rsid w:val="7B7F73B1"/>
    <w:rsid w:val="7B9363BB"/>
    <w:rsid w:val="7B971DA9"/>
    <w:rsid w:val="7C2D0259"/>
    <w:rsid w:val="7C4A45DF"/>
    <w:rsid w:val="7C4E03F0"/>
    <w:rsid w:val="7C5F2ABB"/>
    <w:rsid w:val="7D2A13CC"/>
    <w:rsid w:val="7D4E1662"/>
    <w:rsid w:val="7D682351"/>
    <w:rsid w:val="7D9E7855"/>
    <w:rsid w:val="7DA4743D"/>
    <w:rsid w:val="7DA8463E"/>
    <w:rsid w:val="7DB0386B"/>
    <w:rsid w:val="7DE8305B"/>
    <w:rsid w:val="7DEE14B4"/>
    <w:rsid w:val="7DF65E2A"/>
    <w:rsid w:val="7E192978"/>
    <w:rsid w:val="7E570617"/>
    <w:rsid w:val="7E697223"/>
    <w:rsid w:val="7E7C1893"/>
    <w:rsid w:val="7E93610B"/>
    <w:rsid w:val="7EAC573E"/>
    <w:rsid w:val="7F1971D0"/>
    <w:rsid w:val="7F306395"/>
    <w:rsid w:val="7F5978C0"/>
    <w:rsid w:val="7F6B2F9C"/>
    <w:rsid w:val="7F742A28"/>
    <w:rsid w:val="7F7C19E3"/>
    <w:rsid w:val="7F8E62A8"/>
    <w:rsid w:val="7FBF688D"/>
    <w:rsid w:val="7FD91290"/>
    <w:rsid w:val="7FF000B8"/>
    <w:rsid w:val="7FF7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5624</Words>
  <Characters>5636</Characters>
  <Lines>242</Lines>
  <Paragraphs>116</Paragraphs>
  <TotalTime>1</TotalTime>
  <ScaleCrop>false</ScaleCrop>
  <LinksUpToDate>false</LinksUpToDate>
  <CharactersWithSpaces>5937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2019-07-15T14:10:00Z</dcterms:created>
  <dc:creator>home</dc:creator>
  <cp:lastModifiedBy>qjt</cp:lastModifiedBy>
  <dcterms:modified xsi:type="dcterms:W3CDTF">2019-11-01T02:12:11Z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