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adjustRightInd w:val="0"/>
        <w:snapToGrid w:val="0"/>
        <w:spacing w:line="570" w:lineRule="exact"/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附件3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国内首台（套）重大技术装备认定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申请材料承诺书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自治区科技厅、工业和信息化厅、财政厅：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本法人单位承诺：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1.本申请报告中所填写的各栏目内容真实、准确。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2.提供的申报资料和文件内容真实、可靠、事实存在。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  <w:t>3.提供申报的产品与提供申报的资料和文件一致，并事实存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在。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4.申请认定产品的知识产权属于本企业自主知识产权，产权明晰完整，归属本单位或技术来源正当合法，未剽窃他人成果，未侵犯他人的知识产权或商业秘密。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  <w:t>若发生与上述承诺相违背的事实，由本单位承担全部法律责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任。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ind w:firstLine="2554" w:firstLineChars="1216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法定代表人（签字）：</w:t>
      </w:r>
    </w:p>
    <w:p>
      <w:pPr>
        <w:adjustRightInd w:val="0"/>
        <w:snapToGrid w:val="0"/>
        <w:spacing w:line="570" w:lineRule="exact"/>
        <w:ind w:firstLine="2554" w:firstLineChars="1216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单  位（盖章）：</w:t>
      </w:r>
    </w:p>
    <w:p>
      <w:pPr>
        <w:adjustRightInd w:val="0"/>
        <w:snapToGrid w:val="0"/>
        <w:spacing w:line="570" w:lineRule="exact"/>
        <w:ind w:firstLine="420" w:firstLineChars="200"/>
        <w:jc w:val="righ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年   月   日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pStyle w:val="Default"/>
        <w:spacing w:line="1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098" w:right="1531" w:bottom="1417" w:left="1531" w:header="851" w:footer="1417" w:gutter="0"/>
      <w:pgNumType w:fmt="decimal"/>
      <w:cols w:num="1" w:space="720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ind w:leftChars="0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50" type="#_x0000_t202" style="height:2in;margin-left:0;margin-top:0;mso-height-relative:page;mso-position-horizontal:outside;mso-position-horizontal-relative:margin;mso-width-relative:page;mso-wrap-style:none;position:absolute;width:2in;z-index:25166233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spacing w:line="360" w:lineRule="exact"/>
      <w:ind w:leftChars="0"/>
      <w:jc w:val="both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1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宋体" w:eastAsia="宋体" w:hAnsi="宋体" w:cs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2052" type="#_x0000_t202" style="height:2in;margin-left:0;margin-top:0;mso-height-relative:page;mso-position-horizontal:outside;mso-position-horizontal-relative:margin;mso-width-relative:page;mso-wrap-style:none;position:absolute;width:2in;z-index:25166643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2053" type="#_x0000_t202" style="height:2in;margin-left:0;margin-top:0;mso-height-relative:page;mso-position-horizontal:outside;mso-position-horizontal-relative:margin;mso-width-relative:page;mso-wrap-style:none;position:absolute;width:2in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ZiYXNlbGo0ZGFtODg4c3dxOGJ5OG08L2FjY291bnQ+PG1hY2hpbmVDb2RlPkxDVDg5NkowMTY5ODYKPC9tYWNoaW5lQ29kZT48dGltZT4yMDI2LTA1LTIxIDE3OjU3OjUy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210"/>
  <w:drawingGridVerticalSpacing w:val="15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  <w:lang w:val="en-US" w:eastAsia="zh-CN" w:bidi="ar-SA"/>
    </w:rPr>
  </w:style>
  <w:style w:type="paragraph" w:styleId="BodyText">
    <w:name w:val="Body Text"/>
    <w:basedOn w:val="Normal"/>
    <w:qFormat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eastAsia="宋体" w:hAnsi="Cambria" w:cs="Times New Roman" w:hint="default"/>
      <w:b/>
      <w:kern w:val="2"/>
      <w:sz w:val="32"/>
      <w:szCs w:val="32"/>
      <w:lang w:val="en-US" w:eastAsia="zh-CN" w:bidi="ar"/>
    </w:rPr>
  </w:style>
  <w:style w:type="table" w:styleId="TableGrid">
    <w:name w:val="Table Grid"/>
    <w:basedOn w:val="TableNormal"/>
    <w:uiPriority w:val="59"/>
    <w:qFormat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563C1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  <w:style w:type="paragraph" w:customStyle="1" w:styleId="w0">
    <w:name w:val="w0正文"/>
    <w:basedOn w:val="Normal"/>
    <w:qFormat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2213</Words>
  <Characters>2335</Characters>
  <Application>Microsoft Office Word</Application>
  <DocSecurity>0</DocSecurity>
  <Lines>1</Lines>
  <Paragraphs>1</Paragraphs>
  <ScaleCrop>false</ScaleCrop>
  <Company>http://www.gxst.gov.cn/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墨迹夏子</cp:lastModifiedBy>
  <cp:revision>118</cp:revision>
  <cp:lastPrinted>2020-06-03T18:53:00Z</cp:lastPrinted>
  <dcterms:created xsi:type="dcterms:W3CDTF">2020-03-13T16:33:00Z</dcterms:created>
  <dcterms:modified xsi:type="dcterms:W3CDTF">2025-05-14T10:07:44Z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0936B4BED77C4127AE45D596C5D0363E_13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