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rPr>
          <w:rFonts w:ascii="Times New Roman" w:hAnsi="Times New Roman" w:eastAsia="黑体" w:cs="Times New Roman"/>
          <w:b w:val="0"/>
          <w:bCs w:val="0"/>
          <w:sz w:val="34"/>
          <w:szCs w:val="34"/>
        </w:rPr>
      </w:pPr>
      <w:bookmarkStart w:id="0" w:name="_GoBack"/>
      <w:bookmarkEnd w:id="0"/>
      <w:r>
        <w:rPr>
          <w:rFonts w:ascii="Times New Roman" w:hAnsi="Times New Roman" w:eastAsia="黑体" w:cs="Times New Roman"/>
          <w:b w:val="0"/>
          <w:bCs w:val="0"/>
          <w:spacing w:val="-18"/>
          <w:sz w:val="34"/>
          <w:szCs w:val="34"/>
        </w:rPr>
        <w:t>附件</w:t>
      </w:r>
    </w:p>
    <w:p>
      <w:pPr>
        <w:keepNext w:val="0"/>
        <w:keepLines w:val="0"/>
        <w:widowControl/>
        <w:suppressLineNumbers w:val="0"/>
        <w:ind w:left="0" w:leftChars="0" w:firstLine="346" w:firstLineChars="100"/>
        <w:jc w:val="center"/>
        <w:textAlignment w:val="center"/>
        <w:rPr>
          <w:rFonts w:hint="eastAsia" w:ascii="Times New Roman" w:hAnsi="Times New Roman" w:eastAsia="方正小标宋简体" w:cs="Times New Roman"/>
          <w:b w:val="0"/>
          <w:bCs w:val="0"/>
          <w:i w:val="0"/>
          <w:color w:val="000000"/>
          <w:kern w:val="0"/>
          <w:sz w:val="36"/>
          <w:szCs w:val="36"/>
          <w:u w:val="none"/>
          <w:lang w:val="en-US" w:eastAsia="zh-CN" w:bidi="ar"/>
        </w:rPr>
      </w:pPr>
      <w:r>
        <w:rPr>
          <w:rFonts w:hint="eastAsia" w:ascii="Times New Roman" w:hAnsi="Times New Roman" w:eastAsia="方正小标宋简体" w:cs="Times New Roman"/>
          <w:b w:val="0"/>
          <w:bCs w:val="0"/>
          <w:spacing w:val="-7"/>
          <w:sz w:val="36"/>
          <w:szCs w:val="36"/>
          <w:lang w:val="en-US" w:eastAsia="zh-CN"/>
        </w:rPr>
        <w:t>2023年</w:t>
      </w:r>
      <w:r>
        <w:rPr>
          <w:rFonts w:hint="eastAsia" w:ascii="Times New Roman" w:hAnsi="Times New Roman" w:eastAsia="方正小标宋简体" w:cs="Times New Roman"/>
          <w:b w:val="0"/>
          <w:bCs w:val="0"/>
          <w:spacing w:val="-7"/>
          <w:sz w:val="36"/>
          <w:szCs w:val="36"/>
        </w:rPr>
        <w:t>柳州市</w:t>
      </w:r>
      <w:r>
        <w:rPr>
          <w:rFonts w:hint="eastAsia" w:ascii="Times New Roman" w:hAnsi="Times New Roman" w:eastAsia="方正小标宋简体" w:cs="Times New Roman"/>
          <w:b w:val="0"/>
          <w:bCs w:val="0"/>
          <w:i w:val="0"/>
          <w:color w:val="000000"/>
          <w:kern w:val="0"/>
          <w:sz w:val="36"/>
          <w:szCs w:val="36"/>
          <w:u w:val="none"/>
          <w:lang w:val="en-US" w:eastAsia="zh-CN" w:bidi="ar"/>
        </w:rPr>
        <w:t>中央引导地方科技发展资金计划项目</w:t>
      </w:r>
    </w:p>
    <w:p>
      <w:pPr>
        <w:keepNext w:val="0"/>
        <w:keepLines w:val="0"/>
        <w:widowControl/>
        <w:suppressLineNumbers w:val="0"/>
        <w:ind w:left="0" w:leftChars="0" w:firstLine="346" w:firstLineChars="100"/>
        <w:jc w:val="center"/>
        <w:textAlignment w:val="center"/>
        <w:rPr>
          <w:rFonts w:hint="eastAsia" w:ascii="Times New Roman" w:hAnsi="Times New Roman" w:eastAsia="方正小标宋简体" w:cs="Times New Roman"/>
          <w:b w:val="0"/>
          <w:bCs w:val="0"/>
          <w:spacing w:val="1"/>
          <w:sz w:val="36"/>
          <w:szCs w:val="36"/>
        </w:rPr>
      </w:pPr>
      <w:r>
        <w:rPr>
          <w:rFonts w:hint="eastAsia" w:ascii="Times New Roman" w:hAnsi="Times New Roman" w:eastAsia="方正小标宋简体" w:cs="Times New Roman"/>
          <w:b w:val="0"/>
          <w:bCs w:val="0"/>
          <w:spacing w:val="-7"/>
          <w:sz w:val="36"/>
          <w:szCs w:val="36"/>
        </w:rPr>
        <w:t>项目过程管理与验收结题管理</w:t>
      </w:r>
      <w:r>
        <w:rPr>
          <w:rFonts w:hint="eastAsia" w:ascii="Times New Roman" w:hAnsi="Times New Roman" w:eastAsia="方正小标宋简体" w:cs="Times New Roman"/>
          <w:b w:val="0"/>
          <w:bCs w:val="0"/>
          <w:sz w:val="36"/>
          <w:szCs w:val="36"/>
        </w:rPr>
        <w:t xml:space="preserve"> </w:t>
      </w:r>
      <w:r>
        <w:rPr>
          <w:rFonts w:hint="eastAsia" w:ascii="Times New Roman" w:hAnsi="Times New Roman" w:eastAsia="方正小标宋简体" w:cs="Times New Roman"/>
          <w:b w:val="0"/>
          <w:bCs w:val="0"/>
          <w:spacing w:val="1"/>
          <w:sz w:val="36"/>
          <w:szCs w:val="36"/>
        </w:rPr>
        <w:t>委托单位</w:t>
      </w:r>
    </w:p>
    <w:p>
      <w:pPr>
        <w:keepNext w:val="0"/>
        <w:keepLines w:val="0"/>
        <w:widowControl/>
        <w:suppressLineNumbers w:val="0"/>
        <w:ind w:firstLine="3620" w:firstLineChars="1000"/>
        <w:jc w:val="both"/>
        <w:textAlignment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b w:val="0"/>
          <w:bCs w:val="0"/>
          <w:spacing w:val="1"/>
          <w:sz w:val="36"/>
          <w:szCs w:val="36"/>
        </w:rPr>
        <w:t>列表(</w:t>
      </w:r>
      <w:r>
        <w:rPr>
          <w:rFonts w:hint="eastAsia" w:ascii="Times New Roman" w:hAnsi="Times New Roman" w:eastAsia="方正小标宋简体" w:cs="Times New Roman"/>
          <w:b w:val="0"/>
          <w:bCs w:val="0"/>
          <w:spacing w:val="1"/>
          <w:sz w:val="36"/>
          <w:szCs w:val="36"/>
          <w:lang w:val="en-US" w:eastAsia="zh-CN"/>
        </w:rPr>
        <w:t>10</w:t>
      </w:r>
      <w:r>
        <w:rPr>
          <w:rFonts w:hint="eastAsia" w:ascii="Times New Roman" w:hAnsi="Times New Roman" w:eastAsia="方正小标宋简体" w:cs="Times New Roman"/>
          <w:b w:val="0"/>
          <w:bCs w:val="0"/>
          <w:spacing w:val="1"/>
          <w:sz w:val="36"/>
          <w:szCs w:val="36"/>
        </w:rPr>
        <w:t>个项目)</w:t>
      </w:r>
    </w:p>
    <w:p>
      <w:pPr>
        <w:spacing w:line="19" w:lineRule="exact"/>
        <w:rPr>
          <w:rFonts w:ascii="Times New Roman" w:hAnsi="Times New Roman" w:cs="Times New Roman"/>
        </w:rPr>
      </w:pPr>
    </w:p>
    <w:tbl>
      <w:tblPr>
        <w:tblStyle w:val="6"/>
        <w:tblpPr w:leftFromText="180" w:rightFromText="180" w:vertAnchor="text" w:horzAnchor="page" w:tblpX="1389" w:tblpY="79"/>
        <w:tblOverlap w:val="never"/>
        <w:tblW w:w="10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711"/>
        <w:gridCol w:w="894"/>
        <w:gridCol w:w="2563"/>
        <w:gridCol w:w="1247"/>
        <w:gridCol w:w="2552"/>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序 号</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年份</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合 同 号</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项 目 名 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承担单位</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实施过程管理单位</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结题验收单位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 xml:space="preserve">2023YRQ0101 </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区域性老年骨质疏松性骨折防治体系的创新与应用示范</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柳州市人民医院</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 xml:space="preserve">2023YRZ0101 </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针对病毒性肺炎的安宫牛黄丸物质基础研究及二次开发探索</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柳州市人民医院</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2023YRZ0102</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加味济生肾气汤联合骨髓间充质干细胞治疗肝硬化的技术攻关及疗效机制研究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柳州市中医医院（柳州市壮医医院）</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2023YRZ0103</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广西地区地中海贫血植入前胚胎遗传学诊断技术平台优化及应用研究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广州市妇女儿童医疗中心柳州医院</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2023JRZ0101</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智能碳纤维拉索索力时程感知与疲劳寿命评估方法研究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广西科技大学</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2023JRZ0102</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基于环保型固体泡沫的森林高效控灭火技术研究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广西科技大学</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2023JRZ0103</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卧式下肢康复训练机器人的开发与应用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广西科技大学</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2023PRJ0101</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广西工程机械低碳数智技术创新中心建设</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广西柳工机械股份有限公司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2023PRJ0102</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新能源汽车动力电池激光复合加工与连接创新平台能力建设</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柳州宏德激光科技有限公司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2023PRJ0103</w:t>
            </w:r>
          </w:p>
        </w:tc>
        <w:tc>
          <w:tcPr>
            <w:tcW w:w="2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东盟区域环境下高安全和长寿命电池校企联合实验室</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柳州国轩电池有限公司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南宁市科航金桥创业咨询有限公司</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kern w:val="0"/>
                <w:sz w:val="24"/>
                <w:szCs w:val="24"/>
                <w:u w:val="none"/>
                <w:lang w:val="en" w:eastAsia="zh-CN" w:bidi="ar"/>
              </w:rPr>
              <w:t>柳州市科学技术情报研究所</w:t>
            </w:r>
          </w:p>
        </w:tc>
      </w:tr>
    </w:tbl>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hint="default" w:ascii="Times New Roman" w:hAnsi="Times New Roman" w:cs="Times New Roman"/>
          <w:lang w:val="en"/>
        </w:rPr>
      </w:pPr>
    </w:p>
    <w:p>
      <w:pPr>
        <w:pStyle w:val="2"/>
        <w:rPr>
          <w:rFonts w:hint="default" w:ascii="Times New Roman" w:hAnsi="Times New Roman" w:cs="Times New Roman"/>
          <w:lang w:val="en"/>
        </w:rPr>
      </w:pPr>
    </w:p>
    <w:p>
      <w:pPr>
        <w:pStyle w:val="2"/>
        <w:rPr>
          <w:rFonts w:ascii="Times New Roman" w:hAnsi="Times New Roman" w:cs="Times New Roman"/>
          <w:sz w:val="21"/>
        </w:rPr>
      </w:pPr>
    </w:p>
    <w:p>
      <w:pPr>
        <w:spacing w:line="319" w:lineRule="auto"/>
        <w:rPr>
          <w:rFonts w:ascii="Times New Roman" w:hAnsi="Times New Roman" w:cs="Times New Roman"/>
          <w:sz w:val="21"/>
        </w:rPr>
      </w:pPr>
    </w:p>
    <w:tbl>
      <w:tblPr>
        <w:tblStyle w:val="6"/>
        <w:tblpPr w:leftFromText="180" w:rightFromText="180" w:vertAnchor="text" w:horzAnchor="margin" w:tblpXSpec="center" w:tblpY="579"/>
        <w:tblW w:w="917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73" w:type="dxa"/>
          </w:tcPr>
          <w:p>
            <w:pPr>
              <w:spacing w:line="460" w:lineRule="exact"/>
              <w:ind w:firstLine="300" w:firstLineChars="100"/>
              <w:rPr>
                <w:rFonts w:hint="default" w:ascii="Times New Roman" w:hAnsi="Times New Roman" w:eastAsia="仿宋_GB2312" w:cs="Times New Roman"/>
                <w:sz w:val="30"/>
                <w:szCs w:val="30"/>
                <w:lang w:val="en"/>
              </w:rPr>
            </w:pPr>
            <w:r>
              <w:rPr>
                <w:rFonts w:hint="default" w:ascii="Times New Roman" w:hAnsi="Times New Roman" w:eastAsia="仿宋_GB2312" w:cs="Times New Roman"/>
                <w:sz w:val="30"/>
                <w:szCs w:val="30"/>
              </w:rPr>
              <w:t xml:space="preserve">柳州市科学技术局办公室               </w:t>
            </w:r>
            <w:r>
              <w:rPr>
                <w:rFonts w:hint="default" w:ascii="Times New Roman" w:hAnsi="Times New Roman" w:eastAsia="仿宋_GB2312" w:cs="Times New Roman"/>
                <w:sz w:val="30"/>
                <w:szCs w:val="30"/>
                <w:lang w:val="en"/>
              </w:rPr>
              <w:t xml:space="preserve">                </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
              </w:rPr>
              <w:t>3</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16</w:t>
            </w:r>
            <w:r>
              <w:rPr>
                <w:rFonts w:hint="default" w:ascii="Times New Roman" w:hAnsi="Times New Roman" w:eastAsia="仿宋_GB2312" w:cs="Times New Roman"/>
                <w:sz w:val="30"/>
                <w:szCs w:val="30"/>
              </w:rPr>
              <w:t>日印发</w:t>
            </w:r>
          </w:p>
        </w:tc>
      </w:tr>
    </w:tbl>
    <w:p>
      <w:pPr>
        <w:spacing w:line="319" w:lineRule="auto"/>
        <w:rPr>
          <w:rFonts w:ascii="Times New Roman" w:hAnsi="Times New Roman" w:eastAsia="宋体" w:cs="Times New Roman"/>
          <w:sz w:val="29"/>
          <w:szCs w:val="29"/>
        </w:rPr>
      </w:pPr>
      <w:r>
        <w:rPr>
          <w:rFonts w:hint="default" w:ascii="Times New Roman" w:hAnsi="Times New Roman" w:eastAsia="黑体" w:cs="Times New Roman"/>
          <w:b w:val="0"/>
          <w:bCs/>
          <w:sz w:val="32"/>
          <w:szCs w:val="32"/>
        </w:rPr>
        <w:t>公开方式：主动公开</w:t>
      </w:r>
    </w:p>
    <w:sectPr>
      <w:footerReference r:id="rId3" w:type="default"/>
      <w:pgSz w:w="11900" w:h="16820"/>
      <w:pgMar w:top="2098" w:right="1474" w:bottom="1984" w:left="1587" w:header="850"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2284330"/>
    <w:rsid w:val="137FAE14"/>
    <w:rsid w:val="1CE64CAC"/>
    <w:rsid w:val="1D424FA0"/>
    <w:rsid w:val="1FD39891"/>
    <w:rsid w:val="1FFF4FAF"/>
    <w:rsid w:val="37F3726B"/>
    <w:rsid w:val="3EDDDAAC"/>
    <w:rsid w:val="3F7F53C8"/>
    <w:rsid w:val="47815593"/>
    <w:rsid w:val="4EB7F2C3"/>
    <w:rsid w:val="5A5D175E"/>
    <w:rsid w:val="5ED6E51E"/>
    <w:rsid w:val="5FFC822F"/>
    <w:rsid w:val="67BB4FDB"/>
    <w:rsid w:val="6F5EC0A3"/>
    <w:rsid w:val="6FF27B0C"/>
    <w:rsid w:val="76E75466"/>
    <w:rsid w:val="7F5FEA17"/>
    <w:rsid w:val="7FCDD4EC"/>
    <w:rsid w:val="7FDD0094"/>
    <w:rsid w:val="7FEFC884"/>
    <w:rsid w:val="966DEB55"/>
    <w:rsid w:val="9DFF25C9"/>
    <w:rsid w:val="ABFFDE58"/>
    <w:rsid w:val="ADFEDA0E"/>
    <w:rsid w:val="B6F76B5C"/>
    <w:rsid w:val="B9FF5479"/>
    <w:rsid w:val="C7F51B83"/>
    <w:rsid w:val="CE6D2582"/>
    <w:rsid w:val="D7CFAE42"/>
    <w:rsid w:val="DDF94E00"/>
    <w:rsid w:val="DFCDE142"/>
    <w:rsid w:val="E3F11B19"/>
    <w:rsid w:val="E5AD023E"/>
    <w:rsid w:val="E9F7393C"/>
    <w:rsid w:val="ECA7FE3A"/>
    <w:rsid w:val="EEF8E754"/>
    <w:rsid w:val="FFCFD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jc w:val="left"/>
    </w:pPr>
    <w:rPr>
      <w:rFonts w:ascii="新宋体" w:hAnsi="新宋体" w:eastAsia="新宋体"/>
      <w:kern w:val="0"/>
      <w:sz w:val="24"/>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Office_11.8.2.7978_F1E327BC-269C-435d-A152-05C5408002CA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2023-10-12T15:27:00Z</dcterms:created>
  <dc:creator>Kingsoft-PDF</dc:creator>
  <cp:lastModifiedBy>L-Zer0</cp:lastModifiedBy>
  <cp:lastPrinted>2023-10-17T09:41:00Z</cp:lastPrinted>
  <dcterms:modified xsi:type="dcterms:W3CDTF">2023-10-18T02:10:49Z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2023-10-10T15:27:32Z</vt:filetime>
  </property>
  <property fmtid="{D5CDD505-2E9C-101B-9397-08002B2CF9AE}" pid="4" name="UsrData">
    <vt:lpwstr>6524fcdceeea390020644557wl</vt:lpwstr>
  </property>
  <property fmtid="{D5CDD505-2E9C-101B-9397-08002B2CF9AE}" pid="5" name="KSOProductBuildVer">
    <vt:lpwstr>2052-11.8.2.7978</vt:lpwstr>
  </property>
  <property fmtid="{D5CDD505-2E9C-101B-9397-08002B2CF9AE}" pid="6" name="ICV">
    <vt:lpwstr>28E9245E531547488D08995B427E318C_13</vt:lpwstr>
  </property>
</Properties>
</file>