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附件</w:t>
      </w:r>
    </w:p>
    <w:p>
      <w:pPr>
        <w:spacing w:line="480" w:lineRule="exact"/>
        <w:jc w:val="center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拟认定柳州市第</w:t>
      </w:r>
      <w:r>
        <w:rPr>
          <w:rFonts w:hint="eastAsia" w:ascii="Times New Roman" w:hAnsi="Times New Roman" w:eastAsia="方正小标宋简体" w:cs="Times New Roman"/>
          <w:b w:val="0"/>
          <w:bCs/>
          <w:sz w:val="44"/>
          <w:szCs w:val="44"/>
          <w:lang w:eastAsia="zh-CN"/>
        </w:rPr>
        <w:t>九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批重点实验室名单</w:t>
      </w:r>
    </w:p>
    <w:p>
      <w:pPr>
        <w:widowControl/>
        <w:wordWrap w:val="0"/>
        <w:spacing w:before="100" w:beforeAutospacing="0" w:after="100" w:afterAutospacing="0"/>
        <w:jc w:val="both"/>
        <w:rPr>
          <w:rFonts w:ascii="Times New Roman" w:hAnsi="Times New Roman" w:eastAsia="黑体" w:cs="Calibri"/>
          <w:bCs/>
          <w:kern w:val="0"/>
          <w:sz w:val="32"/>
          <w:szCs w:val="32"/>
          <w:lang w:val="en-US" w:eastAsia="zh-CN" w:bidi="ar-SA"/>
        </w:rPr>
      </w:pPr>
    </w:p>
    <w:tbl>
      <w:tblPr>
        <w:tblStyle w:val="8"/>
        <w:tblW w:w="1381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7630"/>
        <w:gridCol w:w="53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序号</w:t>
            </w:r>
          </w:p>
        </w:tc>
        <w:tc>
          <w:tcPr>
            <w:tcW w:w="7630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sz w:val="32"/>
                <w:szCs w:val="32"/>
              </w:rPr>
              <w:t>实验室</w:t>
            </w: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名称</w:t>
            </w:r>
          </w:p>
        </w:tc>
        <w:tc>
          <w:tcPr>
            <w:tcW w:w="532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依托单位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柳州市全生命周期健康研究重点实验室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柳州市冠状动脉粥样硬化性疾病防治研究重点实验室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柳州市乳腺癌防治及研究重点实验室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柳州市手术机器人精准医疗重点实验室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柳州市工人医院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柳州市柳铁中心医院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广西科技大学第一附属医院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杭州键嘉医疗科技股份有限公司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柳州市风湿免疫疾病防治重点实验室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柳州市工人医院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柳州市麻醉与围术期神经保护重点实验室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柳州市工人医院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柳州市脑血管病防治与研究重点实验室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柳州市工人医院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中山大学附属第一医院广西医院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广西医科大学第一附属医院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柳州市多囊卵巢综合征相关不孕不育诊治重点实验室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广州市妇女儿童医疗中心柳州医院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柳州市妇幼保健院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柳州市先天性耳聋防治研究重点实验室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柳州市妇幼保健院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广州市妇女儿童医疗中心柳州医院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柳州市民族医药防治脑血管病重点实验室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柳州市中医医院（柳州市壮医医院）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柳州市肿瘤生物治疗重点实验室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柳州市柳铁中心医院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柳州市精神疾病与防治研究重点实验室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广西壮族自治区脑科医院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柳州市退役锂电池资源化利用重点实验室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柳州职业技术学院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中城院（北京）环境科技有限公司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柳州市先进模具研发制备科学与技术重点实验室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柳州职业技术学院</w:t>
            </w:r>
          </w:p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柳州福臻车体实业有限公司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eastAsia="仿宋_GB2312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7630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柳州市智慧物流AGV移动机器人重点实验室</w:t>
            </w:r>
          </w:p>
        </w:tc>
        <w:tc>
          <w:tcPr>
            <w:tcW w:w="5323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东风柳州汽车有限公司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柳州铁道职业技术学院</w:t>
            </w:r>
          </w:p>
        </w:tc>
      </w:tr>
    </w:tbl>
    <w:p>
      <w:pPr>
        <w:widowControl/>
        <w:jc w:val="left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6838" w:h="11906" w:orient="landscape"/>
      <w:pgMar w:top="1217" w:right="2098" w:bottom="829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7F86348-7B3A-4107-AB98-D1600A96592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AB80422-E083-46A2-BD6F-1CCC8AA2B8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1A1D789-8D7F-43B2-87DF-855A644E44D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039CD9B-F066-457F-8F1E-4CAF55543F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29D6649-5000-4C48-A013-8D62FCB2542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6A19BB3-6C71-40B5-A381-6465BFF59C8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5DD8FE9-5952-4D56-B84F-233A6A45283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DEAB9D90-9900-4D2C-9C7F-8DBB10B150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3ZGMzYjJkMDRjMjRlYTYxOTk1MTk4YWRjMWZmNGQifQ=="/>
  </w:docVars>
  <w:rsids>
    <w:rsidRoot w:val="00000000"/>
    <w:rsid w:val="0106740C"/>
    <w:rsid w:val="028D2E41"/>
    <w:rsid w:val="07030888"/>
    <w:rsid w:val="0A731EF6"/>
    <w:rsid w:val="0C0F6C10"/>
    <w:rsid w:val="116E14E8"/>
    <w:rsid w:val="125C11FB"/>
    <w:rsid w:val="14FC1DB0"/>
    <w:rsid w:val="16404074"/>
    <w:rsid w:val="20E21985"/>
    <w:rsid w:val="260E3822"/>
    <w:rsid w:val="291611BB"/>
    <w:rsid w:val="329A3A1F"/>
    <w:rsid w:val="345E4B45"/>
    <w:rsid w:val="347F6BBD"/>
    <w:rsid w:val="34DF2FE2"/>
    <w:rsid w:val="371A3C18"/>
    <w:rsid w:val="38261A66"/>
    <w:rsid w:val="3B4B7711"/>
    <w:rsid w:val="3CCA2666"/>
    <w:rsid w:val="41652233"/>
    <w:rsid w:val="43D63720"/>
    <w:rsid w:val="456E75F9"/>
    <w:rsid w:val="477C6B53"/>
    <w:rsid w:val="4EF9292A"/>
    <w:rsid w:val="53723CD6"/>
    <w:rsid w:val="5A2015AF"/>
    <w:rsid w:val="5C4941D5"/>
    <w:rsid w:val="60A47BAA"/>
    <w:rsid w:val="61204AAD"/>
    <w:rsid w:val="67D3489C"/>
    <w:rsid w:val="6AEB15A8"/>
    <w:rsid w:val="6C5D0BC2"/>
    <w:rsid w:val="6E7C5CAC"/>
    <w:rsid w:val="6E992A8E"/>
    <w:rsid w:val="72BD3087"/>
    <w:rsid w:val="75574608"/>
    <w:rsid w:val="771A3A94"/>
    <w:rsid w:val="799368F3"/>
    <w:rsid w:val="7B3B6BDE"/>
    <w:rsid w:val="7B483CF3"/>
    <w:rsid w:val="7B802C44"/>
    <w:rsid w:val="7C2B0632"/>
    <w:rsid w:val="7C6508C5"/>
    <w:rsid w:val="7E4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865</Words>
  <Characters>930</Characters>
  <Lines>0</Lines>
  <Paragraphs>0</Paragraphs>
  <TotalTime>2</TotalTime>
  <ScaleCrop>false</ScaleCrop>
  <LinksUpToDate>false</LinksUpToDate>
  <CharactersWithSpaces>964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2020-12-09T01:19:00Z</dcterms:created>
  <dc:creator>Administrator</dc:creator>
  <cp:lastModifiedBy>L-Zer0</cp:lastModifiedBy>
  <cp:lastPrinted>2022-06-16T07:14:00Z</cp:lastPrinted>
  <dcterms:modified xsi:type="dcterms:W3CDTF">2023-07-26T07:31:33Z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  <property fmtid="{D5CDD505-2E9C-101B-9397-08002B2CF9AE}" pid="3" name="ICV">
    <vt:lpwstr>A452D274E378477C82F0A850FA4BC615_13</vt:lpwstr>
  </property>
  <property fmtid="{D5CDD505-2E9C-101B-9397-08002B2CF9AE}" pid="4" name="KSOSaveFontToCloudKey">
    <vt:lpwstr>460474948_embed</vt:lpwstr>
  </property>
</Properties>
</file>