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E3" w:rsidRDefault="005B2BE3" w:rsidP="005B2BE3">
      <w:pPr>
        <w:widowControl/>
        <w:spacing w:line="560" w:lineRule="exact"/>
        <w:jc w:val="left"/>
        <w:rPr>
          <w:rFonts w:ascii="黑体" w:eastAsia="黑体" w:hAnsi="黑体" w:cs="宋体" w:hint="eastAsia"/>
          <w:bCs/>
          <w:kern w:val="0"/>
          <w:sz w:val="32"/>
          <w:szCs w:val="32"/>
        </w:rPr>
      </w:pPr>
      <w:r>
        <w:rPr>
          <w:rFonts w:ascii="黑体" w:eastAsia="黑体" w:hAnsi="黑体" w:cs="宋体" w:hint="eastAsia"/>
          <w:bCs/>
          <w:kern w:val="0"/>
          <w:sz w:val="32"/>
          <w:szCs w:val="32"/>
        </w:rPr>
        <w:t>附件</w:t>
      </w:r>
    </w:p>
    <w:p w:rsidR="005B2BE3" w:rsidRDefault="005B2BE3" w:rsidP="005B2BE3">
      <w:pPr>
        <w:widowControl/>
        <w:spacing w:line="560" w:lineRule="exact"/>
        <w:jc w:val="center"/>
        <w:rPr>
          <w:rFonts w:ascii="方正小标宋简体" w:eastAsia="方正小标宋简体" w:hAnsi="宋体" w:cs="宋体" w:hint="eastAsia"/>
          <w:bCs/>
          <w:kern w:val="0"/>
          <w:sz w:val="44"/>
          <w:szCs w:val="44"/>
        </w:rPr>
      </w:pPr>
    </w:p>
    <w:p w:rsidR="005B2BE3" w:rsidRDefault="005B2BE3" w:rsidP="005B2BE3">
      <w:pPr>
        <w:widowControl/>
        <w:spacing w:line="560" w:lineRule="exact"/>
        <w:jc w:val="center"/>
        <w:rPr>
          <w:rFonts w:ascii="黑体" w:eastAsia="黑体" w:hAnsi="黑体" w:cs="宋体" w:hint="eastAsia"/>
          <w:bCs/>
          <w:kern w:val="0"/>
          <w:sz w:val="32"/>
          <w:szCs w:val="32"/>
        </w:rPr>
      </w:pPr>
      <w:r w:rsidRPr="009F5E5B">
        <w:rPr>
          <w:rFonts w:ascii="方正小标宋简体" w:eastAsia="方正小标宋简体" w:hAnsi="宋体" w:cs="宋体" w:hint="eastAsia"/>
          <w:bCs/>
          <w:kern w:val="0"/>
          <w:sz w:val="44"/>
          <w:szCs w:val="44"/>
        </w:rPr>
        <w:t>柳州市科技计划项目过程管理与验收结题管理项目列表</w:t>
      </w:r>
      <w:r w:rsidRPr="00021397">
        <w:rPr>
          <w:rFonts w:ascii="方正小标宋简体" w:eastAsia="方正小标宋简体" w:hAnsi="宋体" w:cs="宋体" w:hint="eastAsia"/>
          <w:bCs/>
          <w:kern w:val="0"/>
          <w:sz w:val="44"/>
          <w:szCs w:val="44"/>
        </w:rPr>
        <w:t>（</w:t>
      </w:r>
      <w:r w:rsidRPr="00966F6C">
        <w:rPr>
          <w:rFonts w:eastAsia="方正小标宋简体"/>
          <w:bCs/>
          <w:kern w:val="0"/>
          <w:sz w:val="44"/>
          <w:szCs w:val="44"/>
        </w:rPr>
        <w:t>61</w:t>
      </w:r>
      <w:r w:rsidRPr="00021397">
        <w:rPr>
          <w:rFonts w:ascii="方正小标宋简体" w:eastAsia="方正小标宋简体" w:hAnsi="宋体" w:cs="宋体" w:hint="eastAsia"/>
          <w:bCs/>
          <w:kern w:val="0"/>
          <w:sz w:val="44"/>
          <w:szCs w:val="44"/>
        </w:rPr>
        <w:t>个项目）</w:t>
      </w:r>
    </w:p>
    <w:tbl>
      <w:tblPr>
        <w:tblpPr w:leftFromText="180" w:rightFromText="180" w:vertAnchor="text" w:horzAnchor="page" w:tblpX="1311" w:tblpY="354"/>
        <w:tblOverlap w:val="never"/>
        <w:tblW w:w="5000" w:type="pct"/>
        <w:tblLayout w:type="fixed"/>
        <w:tblLook w:val="0000" w:firstRow="0" w:lastRow="0" w:firstColumn="0" w:lastColumn="0" w:noHBand="0" w:noVBand="0"/>
      </w:tblPr>
      <w:tblGrid>
        <w:gridCol w:w="570"/>
        <w:gridCol w:w="1948"/>
        <w:gridCol w:w="2412"/>
        <w:gridCol w:w="2282"/>
        <w:gridCol w:w="1961"/>
      </w:tblGrid>
      <w:tr w:rsidR="005B2BE3" w:rsidTr="00510EC0">
        <w:trPr>
          <w:trHeight w:val="545"/>
        </w:trPr>
        <w:tc>
          <w:tcPr>
            <w:tcW w:w="310" w:type="pct"/>
            <w:tcBorders>
              <w:top w:val="single" w:sz="4" w:space="0" w:color="auto"/>
              <w:left w:val="single" w:sz="4" w:space="0" w:color="auto"/>
              <w:bottom w:val="single" w:sz="4" w:space="0" w:color="auto"/>
              <w:right w:val="single" w:sz="4" w:space="0" w:color="auto"/>
            </w:tcBorders>
            <w:vAlign w:val="center"/>
          </w:tcPr>
          <w:p w:rsidR="005B2BE3" w:rsidRDefault="005B2BE3" w:rsidP="00510EC0">
            <w:pPr>
              <w:widowControl/>
              <w:spacing w:line="240" w:lineRule="exact"/>
              <w:jc w:val="center"/>
              <w:rPr>
                <w:rFonts w:ascii="黑体" w:eastAsia="黑体" w:hAnsi="黑体" w:cs="黑体" w:hint="eastAsia"/>
                <w:b/>
                <w:bCs/>
                <w:kern w:val="0"/>
                <w:sz w:val="24"/>
              </w:rPr>
            </w:pPr>
            <w:r>
              <w:rPr>
                <w:rFonts w:ascii="黑体" w:eastAsia="黑体" w:hAnsi="黑体" w:cs="黑体" w:hint="eastAsia"/>
                <w:b/>
                <w:bCs/>
                <w:kern w:val="0"/>
                <w:sz w:val="24"/>
              </w:rPr>
              <w:t>序号</w:t>
            </w:r>
          </w:p>
        </w:tc>
        <w:tc>
          <w:tcPr>
            <w:tcW w:w="1062" w:type="pct"/>
            <w:tcBorders>
              <w:top w:val="single" w:sz="4" w:space="0" w:color="auto"/>
              <w:left w:val="nil"/>
              <w:bottom w:val="single" w:sz="4" w:space="0" w:color="auto"/>
              <w:right w:val="single" w:sz="4" w:space="0" w:color="auto"/>
            </w:tcBorders>
            <w:vAlign w:val="center"/>
          </w:tcPr>
          <w:p w:rsidR="005B2BE3" w:rsidRDefault="005B2BE3" w:rsidP="00510EC0">
            <w:pPr>
              <w:widowControl/>
              <w:spacing w:line="240" w:lineRule="exact"/>
              <w:jc w:val="center"/>
              <w:rPr>
                <w:rFonts w:ascii="黑体" w:eastAsia="黑体" w:hAnsi="黑体" w:cs="黑体" w:hint="eastAsia"/>
                <w:b/>
                <w:bCs/>
                <w:kern w:val="0"/>
                <w:sz w:val="24"/>
              </w:rPr>
            </w:pPr>
            <w:r>
              <w:rPr>
                <w:rFonts w:ascii="黑体" w:eastAsia="黑体" w:hAnsi="黑体" w:cs="黑体" w:hint="eastAsia"/>
                <w:b/>
                <w:bCs/>
                <w:kern w:val="0"/>
                <w:sz w:val="24"/>
              </w:rPr>
              <w:t>合 同 号</w:t>
            </w:r>
          </w:p>
        </w:tc>
        <w:tc>
          <w:tcPr>
            <w:tcW w:w="1315" w:type="pct"/>
            <w:tcBorders>
              <w:top w:val="single" w:sz="4" w:space="0" w:color="auto"/>
              <w:left w:val="nil"/>
              <w:bottom w:val="single" w:sz="4" w:space="0" w:color="auto"/>
              <w:right w:val="single" w:sz="4" w:space="0" w:color="auto"/>
            </w:tcBorders>
            <w:vAlign w:val="center"/>
          </w:tcPr>
          <w:p w:rsidR="005B2BE3" w:rsidRDefault="005B2BE3" w:rsidP="00510EC0">
            <w:pPr>
              <w:widowControl/>
              <w:spacing w:line="240" w:lineRule="exact"/>
              <w:jc w:val="center"/>
              <w:rPr>
                <w:rFonts w:ascii="黑体" w:eastAsia="黑体" w:hAnsi="黑体" w:cs="黑体" w:hint="eastAsia"/>
                <w:b/>
                <w:bCs/>
                <w:kern w:val="0"/>
                <w:sz w:val="24"/>
              </w:rPr>
            </w:pPr>
            <w:r>
              <w:rPr>
                <w:rFonts w:ascii="黑体" w:eastAsia="黑体" w:hAnsi="黑体" w:cs="黑体" w:hint="eastAsia"/>
                <w:b/>
                <w:bCs/>
                <w:kern w:val="0"/>
                <w:sz w:val="24"/>
              </w:rPr>
              <w:t>项 目 名 称</w:t>
            </w:r>
          </w:p>
        </w:tc>
        <w:tc>
          <w:tcPr>
            <w:tcW w:w="1244" w:type="pct"/>
            <w:tcBorders>
              <w:top w:val="single" w:sz="4" w:space="0" w:color="auto"/>
              <w:left w:val="nil"/>
              <w:bottom w:val="single" w:sz="4" w:space="0" w:color="auto"/>
              <w:right w:val="single" w:sz="4" w:space="0" w:color="auto"/>
            </w:tcBorders>
            <w:vAlign w:val="center"/>
          </w:tcPr>
          <w:p w:rsidR="005B2BE3" w:rsidRDefault="005B2BE3" w:rsidP="00510EC0">
            <w:pPr>
              <w:widowControl/>
              <w:spacing w:line="240" w:lineRule="exact"/>
              <w:jc w:val="center"/>
              <w:rPr>
                <w:rFonts w:ascii="黑体" w:eastAsia="黑体" w:hAnsi="黑体" w:cs="黑体" w:hint="eastAsia"/>
                <w:b/>
                <w:bCs/>
                <w:kern w:val="0"/>
                <w:sz w:val="24"/>
              </w:rPr>
            </w:pPr>
            <w:r>
              <w:rPr>
                <w:rFonts w:ascii="黑体" w:eastAsia="黑体" w:hAnsi="黑体" w:cs="黑体" w:hint="eastAsia"/>
                <w:b/>
                <w:bCs/>
                <w:kern w:val="0"/>
                <w:sz w:val="24"/>
              </w:rPr>
              <w:t>承担单位</w:t>
            </w:r>
          </w:p>
        </w:tc>
        <w:tc>
          <w:tcPr>
            <w:tcW w:w="1069" w:type="pct"/>
            <w:tcBorders>
              <w:top w:val="single" w:sz="4" w:space="0" w:color="auto"/>
              <w:left w:val="nil"/>
              <w:bottom w:val="single" w:sz="4" w:space="0" w:color="auto"/>
              <w:right w:val="single" w:sz="4" w:space="0" w:color="auto"/>
            </w:tcBorders>
            <w:noWrap/>
            <w:vAlign w:val="center"/>
          </w:tcPr>
          <w:p w:rsidR="005B2BE3" w:rsidRDefault="005B2BE3" w:rsidP="00510EC0">
            <w:pPr>
              <w:widowControl/>
              <w:spacing w:line="240" w:lineRule="exact"/>
              <w:jc w:val="center"/>
              <w:rPr>
                <w:rFonts w:ascii="黑体" w:eastAsia="黑体" w:hAnsi="黑体" w:cs="黑体" w:hint="eastAsia"/>
                <w:b/>
                <w:bCs/>
                <w:kern w:val="0"/>
                <w:sz w:val="22"/>
                <w:szCs w:val="22"/>
              </w:rPr>
            </w:pPr>
            <w:r>
              <w:rPr>
                <w:rFonts w:ascii="黑体" w:eastAsia="黑体" w:hAnsi="黑体" w:cs="黑体" w:hint="eastAsia"/>
                <w:b/>
                <w:bCs/>
                <w:kern w:val="0"/>
                <w:sz w:val="22"/>
                <w:szCs w:val="22"/>
              </w:rPr>
              <w:t>管理机构</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2019DA10404</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柳钢双创科技企业孵化器建设与示范</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广西柳钢资产经营管理有限公司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2019DA10403</w:t>
            </w:r>
          </w:p>
        </w:tc>
        <w:tc>
          <w:tcPr>
            <w:tcW w:w="1315" w:type="pct"/>
            <w:tcBorders>
              <w:top w:val="nil"/>
              <w:left w:val="nil"/>
              <w:bottom w:val="single" w:sz="4" w:space="0" w:color="auto"/>
              <w:right w:val="single" w:sz="4" w:space="0" w:color="auto"/>
            </w:tcBorders>
            <w:vAlign w:val="center"/>
          </w:tcPr>
          <w:p w:rsidR="005B2BE3" w:rsidRDefault="005B2BE3" w:rsidP="00510EC0">
            <w:pPr>
              <w:jc w:val="left"/>
              <w:rPr>
                <w:rFonts w:ascii="仿宋_GB2312" w:eastAsia="仿宋_GB2312" w:hint="eastAsia"/>
                <w:sz w:val="24"/>
              </w:rPr>
            </w:pPr>
            <w:r w:rsidRPr="00F37291">
              <w:rPr>
                <w:rFonts w:ascii="仿宋_GB2312" w:eastAsia="仿宋_GB2312" w:hint="eastAsia"/>
                <w:sz w:val="24"/>
              </w:rPr>
              <w:t>广西智能汽车科技</w:t>
            </w:r>
          </w:p>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企业孵化器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柳州益菱汽车投资发展有限公司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2019DA10401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长虹航天科技企业孵化器建设</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柳州长虹数控机床有限责任公司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2020GAAA0401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增程式混合动力技术在后驱多功能车领域的研究和示范应用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上汽通用五菱汽车股份有限公司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703"/>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2020GAAA0402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MPV增程式混合动力汽车开发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东风柳州汽车有限公司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6</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2020GAAA0403</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续航400公里氢燃料电池轻型物流商用车集成开发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东风柳州汽车有限公司，桂林电子科技大学,华中科技大学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738"/>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7</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2020GAAA0404</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满足国六排放的380-560马力LZ4H7系列牵引车开发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东风柳州汽车有限公司，桂林电子科技大学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8</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2020GAAB0402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串联式和串并联式混合动力系统关键技术研发及成果转化应用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柳州五菱柳机动力有限公司，柳州臻驱电控科技有限公司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703"/>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9</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2020GAAC0401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基于人工智能主客观融合评测的汽车网联交互关键技术研发与应用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上汽通用五菱汽车股份有限公司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10</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2020GABA0401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基于变量柱塞泵与定量齿轮泵智能液压功率分配系统的装载机开发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广西柳工机械股份有限公司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lastRenderedPageBreak/>
              <w:t>11</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2020GABA0402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全电控与自适应散热的922F液压挖掘机开发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柳州柳工挖掘机有限公司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12</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2020GABB0401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符合非道路国四排放法规的工程机械专用柴油发动机</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广西康明斯工业动力有限公司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13</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2020GABD0401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三维可视化智能拉索及其智慧管养平台的研制</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柳州欧维姆机械股份有限公司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14</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2020GACA0402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核级特种钢精线材料关键技术研发及中试</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柳城县鼎铭金属制品有限公司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15</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2020GBAA0401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基于电控制动技术的25T型铁路客车整车再制造研究与应用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柳州机车车辆有限公司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16</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2020GBCA0402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高层装配式混凝土结构住宅施工关键技术研究与示范项目应用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广西建工集团第五建筑工程有限责任公司，广西科技大学,广西科技大学鹿山学院</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17</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2020GBCA0403</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装配式建筑减隔震成套技术研究</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柳州东方工程橡胶制品有限公司，上海大学,广西科技大学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18</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2020GDAA0501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柳工科技企业孵化器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广西腾智投资有限公司、广西柳工机械股份有限公司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19</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2020GAAA0601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基于热成型技术的SX5G车架总成关键技术研发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柳州福臻车体实业有限公司，东风柳州汽车有限公司</w:t>
            </w:r>
            <w:r w:rsidRPr="00F37291">
              <w:rPr>
                <w:rFonts w:ascii="仿宋_GB2312" w:eastAsia="仿宋_GB2312" w:hint="eastAsia"/>
                <w:sz w:val="24"/>
              </w:rPr>
              <w:br/>
              <w:t>，东莞市豪斯特热冲压技术有限公司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2020GAAB0602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YZH120高性能氢气循环泵的研发与示范</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柳州易舟汽车空调有限公司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21</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2020GAAD0601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汽车车身多元材料连接技术研究及典型零部件开发与应用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上汽通用五菱汽车股份有限公司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22</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2020GABC0401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高耐磨、耐切割装载机用轮胎的开发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广西玲珑轮胎有限公司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lastRenderedPageBreak/>
              <w:t>23</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2020GADB0601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植物-Ag复合型消毒剂的研究及产品开发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柳州两面针股份有限公司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24</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2020GBAC0601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基于3D人工智能视觉技术的螺纹钢机器人自主焊挂标系统开发和应用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柳州职业技术学院，柳州比尔特工业智能科技有限公司，广东工业大学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25</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2020GBCB0601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高镁低钙硅酸盐水泥基新型材料的研制及产业化</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广西鱼峰水泥股份有限公司，中国建筑材料科学研究总院有限公司,广西绿色水泥产业工程院有限公司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26</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2020GBEC0601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个性化定制型耐腐耐磨立式矿浆泵研发及产业化</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柳州酸王泵制造股份有限公司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27</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2020GBEG0601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水性环保涂料专用珠光颜料的研制及产业化</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广西七色珠光材料股份有限公司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28</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2020GCAB0601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基于微服务技术的工程机械制造企业的工业互联网平台研发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广西柳工机械股份有限公司，广西腾智投资有限公司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29</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2020PAAA0603</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NF1通过PI3K/AKT/mTOR信号通路介导肝癌乐伐替尼耐药的作用和机制研究</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柳州市柳铁中心医院</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30</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2020PAAA0604</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商用车低频噪声主被动复合控制关键技术研究及应用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东风柳州汽车有限公司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31</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CN220M节能型混合动力乘用车关键技术研发及应用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上汽通用五菱汽车股份有限公司,柳州五菱柳机动力有限公司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32</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2021AAA0104</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新一代高效能H5B中重型商用车开发与成果转化应用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东风柳州汽车有限公司,广西科技大学,桂林电子科技大学,广西大学,方盛车桥（柳州）有限公司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lastRenderedPageBreak/>
              <w:t>33</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2021AAA0107</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高热效率的中小型阿特金森汽油发动机关键技术研究及产业化应用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柳州五菱柳机动力有限公司,广西科技大学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34</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2021AAA0108</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商用车整车燃油经济性提升关键技术开发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东风柳州汽车有限公司,桂林电子科技大学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35</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2021AAA0109</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纯电动汽车主动安全与自动驾驶协同控制研究及产业化应用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上汽通用五菱汽车股份有限公司,吉林大学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36</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2021AAA0111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机器视觉技术在汽车后桥智能制造系统的研究与装备开发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方盛车桥（柳州）有限公司,湖南大学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37</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2021AAA0113</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高效率的“一模四腔“发动机缸体毛坯关键技术研究及产业化应用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柳州五菱柳机铸造有限公司,广西科技大学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38</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2021AAA0114</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电磁阀式喷射器高雾化高响应技术研究及其全自动制造设备的研发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柳州源创电喷技术有限公司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39</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2021AAA0115</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智能化农牧物流车辆关键技术研究与新产品开发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中国重汽集团柳州运力专用汽车有限公司,广西科技大学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40</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2021AAA0116</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高端牵引车用R910系列集成式双联驱动桥研发及产业化</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方盛车桥（柳州）有限公司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41</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2021AAA0117</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面向全流程数字化制造的汽车智能座舱技术研究及产业化</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广西艾盛创制科技有限公司,广西贝驰汽车科技有限公司,湖南大学,湖南湖大艾盛汽车零部件装备制造有限公司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42</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2021AAB0101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第一代新能源电驱动装载机研制及产业化应用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广西柳工机械股份有限公司,柳工柳州传动件有限公司,重庆大学,柳州柳工液压件有限公司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lastRenderedPageBreak/>
              <w:t>43</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2021AAB0103</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基于智能操控技术和符合国四欧Ⅴ排放法规的36~39吨级挖掘机关键技术研究与产品开发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柳州柳工挖掘机有限公司,广西科技大学,贵阳永青仪电科技有限公司,柳工柳州铸造有限公司,广西康明斯工业动力有限公司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44</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2021AAB0104</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基于电液控制关键技术的低能耗挖掘机研发与应用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柳州柳工挖掘机有限公司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45</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2021AAB0105</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智能化、电动化安全控制器关键技术的开发及应用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广西柳工机械股份有限公司,广西腾智投资有限公司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46</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2021AAC0101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基于厘米级北斗精准导航技术的甘蔗收获机和农机智能信息管理平台的研发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广西柳工农业机械股份有限公司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47</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2021AAD0102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板带材全流程智能化制备关键技术的研究与应用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柳州钢铁股份有限公司,北京科技大学,广西柳钢华创科技研发有限公司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48</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2021AAF0101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高疲劳超耐久拉索体系关键技术研究与应用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柳州欧维姆机械股份有限公司,同济大学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49</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2021AAF0103</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桥梁智能施工装备技术研究及产业化应用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柳州欧维姆机械股份有限公司,广西科技大学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50</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2021ACA0101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全球小型电动车高性能无模组动力电池系统技术研究及产业化</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上汽通用五菱汽车股份有限公司,广西艾盛创制科技有限公司,柳州国轩电池有限公司,柳州鹏辉能源科技有限公司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51</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2021ADB0102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智慧矿山工程机械无人驾驶云控平台研究及应用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广西柳工机械股份有限公司,广西七识数字科技有限公司,广西科技大学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52</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2021AFA0101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基于网络控制的铁路和谐型电力机车再制造关键技术研究</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柳州机车车辆有限公司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lastRenderedPageBreak/>
              <w:t>53</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2021AFA0102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新型干法水泥生产线节能降耗及智能技术研究与应用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广西鱼峰水泥股份有限公司,中国中材国际工程股份有限公司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54</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2021AFA0103</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精细化工中间体邻氯苯腈合成关键技术研究及产业化</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柳州东风容泰化工股份有限公司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55</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2021BAC0101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装载机液力变矩器涡轮闭锁节能关键技术</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柳工柳州传动件有限公司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56</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2021BAC0102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驱动桥长寿命（≥15000小时）集成技术研究及示范性应用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柳工柳州传动件有限公司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57</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2021BBA0101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数码电子雷管</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柳州长虹航天技术有限公司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58</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2021CAA0101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基于5GNR-V2X的智能网联汽车高速试验跑道系统建设及关键技术研发</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东风柳州汽车有限公司,桂林电子科技大学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59</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2021CAA0102</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智能网联汽车封闭试验场道路试验检测评价技术研究及能力建设</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柳州汽车检测有限公司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60</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2021CBA0101</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T5 EV智能底盘关键零部件开发及应用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东风柳州汽车有限公司,湖南大学</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r w:rsidR="005B2BE3" w:rsidTr="00510EC0">
        <w:trPr>
          <w:trHeight w:val="807"/>
        </w:trPr>
        <w:tc>
          <w:tcPr>
            <w:tcW w:w="310" w:type="pct"/>
            <w:tcBorders>
              <w:top w:val="nil"/>
              <w:left w:val="single" w:sz="4" w:space="0" w:color="auto"/>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61</w:t>
            </w:r>
          </w:p>
        </w:tc>
        <w:tc>
          <w:tcPr>
            <w:tcW w:w="1062" w:type="pct"/>
            <w:tcBorders>
              <w:top w:val="nil"/>
              <w:left w:val="nil"/>
              <w:bottom w:val="single" w:sz="4" w:space="0" w:color="auto"/>
              <w:right w:val="single" w:sz="4" w:space="0" w:color="auto"/>
            </w:tcBorders>
            <w:vAlign w:val="center"/>
          </w:tcPr>
          <w:p w:rsidR="005B2BE3" w:rsidRPr="00966F6C" w:rsidRDefault="005B2BE3" w:rsidP="00510EC0">
            <w:pPr>
              <w:jc w:val="center"/>
              <w:rPr>
                <w:rFonts w:eastAsia="仿宋_GB2312"/>
                <w:sz w:val="24"/>
              </w:rPr>
            </w:pPr>
            <w:r w:rsidRPr="00966F6C">
              <w:rPr>
                <w:rFonts w:eastAsia="仿宋_GB2312"/>
                <w:sz w:val="24"/>
              </w:rPr>
              <w:t>2021CBA0105</w:t>
            </w:r>
          </w:p>
        </w:tc>
        <w:tc>
          <w:tcPr>
            <w:tcW w:w="1315"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装配式大跨度钢筋混凝土弧形屋面板的关键技术研究与应用</w:t>
            </w:r>
          </w:p>
        </w:tc>
        <w:tc>
          <w:tcPr>
            <w:tcW w:w="1244"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sz w:val="24"/>
              </w:rPr>
            </w:pPr>
            <w:r w:rsidRPr="00F37291">
              <w:rPr>
                <w:rFonts w:ascii="仿宋_GB2312" w:eastAsia="仿宋_GB2312" w:hint="eastAsia"/>
                <w:sz w:val="24"/>
              </w:rPr>
              <w:t>广西科技大学,广西建工轨道装配式建筑产业有限公司,广西建工轨道装配预制混凝土有限公司</w:t>
            </w:r>
          </w:p>
        </w:tc>
        <w:tc>
          <w:tcPr>
            <w:tcW w:w="1069" w:type="pct"/>
            <w:tcBorders>
              <w:top w:val="nil"/>
              <w:left w:val="nil"/>
              <w:bottom w:val="single" w:sz="4" w:space="0" w:color="auto"/>
              <w:right w:val="single" w:sz="4" w:space="0" w:color="auto"/>
            </w:tcBorders>
            <w:vAlign w:val="center"/>
          </w:tcPr>
          <w:p w:rsidR="005B2BE3" w:rsidRPr="00F37291" w:rsidRDefault="005B2BE3" w:rsidP="00510EC0">
            <w:pPr>
              <w:jc w:val="left"/>
              <w:rPr>
                <w:rFonts w:ascii="仿宋_GB2312" w:eastAsia="仿宋_GB2312" w:hAnsi="宋体" w:cs="宋体" w:hint="eastAsia"/>
                <w:color w:val="000000"/>
                <w:sz w:val="24"/>
              </w:rPr>
            </w:pPr>
            <w:r w:rsidRPr="00F37291">
              <w:rPr>
                <w:rFonts w:ascii="仿宋_GB2312" w:eastAsia="仿宋_GB2312" w:hint="eastAsia"/>
                <w:color w:val="000000"/>
                <w:sz w:val="24"/>
              </w:rPr>
              <w:t>柳州市智能制造科技服务中心</w:t>
            </w:r>
          </w:p>
        </w:tc>
      </w:tr>
    </w:tbl>
    <w:p w:rsidR="005B2BE3" w:rsidRDefault="005B2BE3" w:rsidP="005B2BE3">
      <w:pPr>
        <w:spacing w:line="240" w:lineRule="exact"/>
        <w:rPr>
          <w:rFonts w:ascii="仿宋_GB2312" w:eastAsia="仿宋_GB2312" w:hint="eastAsia"/>
          <w:sz w:val="32"/>
          <w:szCs w:val="32"/>
        </w:rPr>
      </w:pPr>
    </w:p>
    <w:p w:rsidR="005B2BE3" w:rsidRDefault="005B2BE3" w:rsidP="005B2BE3">
      <w:pPr>
        <w:spacing w:line="240" w:lineRule="exact"/>
        <w:rPr>
          <w:rFonts w:ascii="仿宋_GB2312" w:eastAsia="仿宋_GB2312" w:hint="eastAsia"/>
          <w:sz w:val="32"/>
          <w:szCs w:val="32"/>
        </w:rPr>
      </w:pPr>
    </w:p>
    <w:p w:rsidR="005B2BE3" w:rsidRPr="00E615D1" w:rsidRDefault="005B2BE3" w:rsidP="005B2BE3">
      <w:pPr>
        <w:spacing w:line="240" w:lineRule="exact"/>
        <w:rPr>
          <w:rFonts w:ascii="仿宋_GB2312" w:eastAsia="仿宋_GB2312" w:hint="eastAsia"/>
          <w:sz w:val="32"/>
          <w:szCs w:val="32"/>
        </w:rPr>
      </w:pPr>
    </w:p>
    <w:p w:rsidR="004269C6" w:rsidRPr="005B2BE3" w:rsidRDefault="004269C6">
      <w:bookmarkStart w:id="0" w:name="_GoBack"/>
      <w:bookmarkEnd w:id="0"/>
    </w:p>
    <w:sectPr w:rsidR="004269C6" w:rsidRPr="005B2BE3" w:rsidSect="00607227">
      <w:headerReference w:type="default" r:id="rId5"/>
      <w:footerReference w:type="even" r:id="rId6"/>
      <w:footerReference w:type="default" r:id="rId7"/>
      <w:pgSz w:w="11906" w:h="16838"/>
      <w:pgMar w:top="2098" w:right="1418" w:bottom="1985" w:left="1531"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27" w:rsidRPr="00607227" w:rsidRDefault="005B2BE3">
    <w:pPr>
      <w:pStyle w:val="a3"/>
      <w:rPr>
        <w:rFonts w:ascii="宋体" w:hAnsi="宋体"/>
        <w:sz w:val="28"/>
        <w:szCs w:val="28"/>
      </w:rPr>
    </w:pPr>
    <w:r w:rsidRPr="00607227">
      <w:rPr>
        <w:rFonts w:ascii="宋体" w:hAnsi="宋体"/>
        <w:sz w:val="28"/>
        <w:szCs w:val="28"/>
      </w:rPr>
      <w:fldChar w:fldCharType="begin"/>
    </w:r>
    <w:r w:rsidRPr="00607227">
      <w:rPr>
        <w:rFonts w:ascii="宋体" w:hAnsi="宋体"/>
        <w:sz w:val="28"/>
        <w:szCs w:val="28"/>
      </w:rPr>
      <w:instrText xml:space="preserve"> PAGE   \* MERGEFORMAT </w:instrText>
    </w:r>
    <w:r w:rsidRPr="00607227">
      <w:rPr>
        <w:rFonts w:ascii="宋体" w:hAnsi="宋体"/>
        <w:sz w:val="28"/>
        <w:szCs w:val="28"/>
      </w:rPr>
      <w:fldChar w:fldCharType="separate"/>
    </w:r>
    <w:r w:rsidRPr="008B788D">
      <w:rPr>
        <w:rFonts w:ascii="宋体" w:hAnsi="宋体"/>
        <w:noProof/>
        <w:sz w:val="28"/>
        <w:szCs w:val="28"/>
        <w:lang w:val="zh-CN"/>
      </w:rPr>
      <w:t>-</w:t>
    </w:r>
    <w:r>
      <w:rPr>
        <w:rFonts w:ascii="宋体" w:hAnsi="宋体"/>
        <w:noProof/>
        <w:sz w:val="28"/>
        <w:szCs w:val="28"/>
      </w:rPr>
      <w:t xml:space="preserve"> 10 -</w:t>
    </w:r>
    <w:r w:rsidRPr="00607227">
      <w:rPr>
        <w:rFonts w:ascii="宋体" w:hAnsi="宋体"/>
        <w:noProof/>
        <w:sz w:val="28"/>
        <w:szCs w:val="28"/>
        <w:lang w:val="zh-CN"/>
      </w:rPr>
      <w:fldChar w:fldCharType="end"/>
    </w:r>
  </w:p>
  <w:p w:rsidR="00607227" w:rsidRDefault="005B2B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27" w:rsidRPr="00607227" w:rsidRDefault="005B2BE3">
    <w:pPr>
      <w:pStyle w:val="a3"/>
      <w:jc w:val="right"/>
      <w:rPr>
        <w:rFonts w:ascii="宋体" w:hAnsi="宋体"/>
        <w:sz w:val="28"/>
        <w:szCs w:val="28"/>
      </w:rPr>
    </w:pPr>
    <w:r w:rsidRPr="00607227">
      <w:rPr>
        <w:rFonts w:ascii="宋体" w:hAnsi="宋体"/>
        <w:sz w:val="28"/>
        <w:szCs w:val="28"/>
      </w:rPr>
      <w:fldChar w:fldCharType="begin"/>
    </w:r>
    <w:r w:rsidRPr="00607227">
      <w:rPr>
        <w:rFonts w:ascii="宋体" w:hAnsi="宋体"/>
        <w:sz w:val="28"/>
        <w:szCs w:val="28"/>
      </w:rPr>
      <w:instrText>PAGE   \* MERGEFORMAT</w:instrText>
    </w:r>
    <w:r w:rsidRPr="00607227">
      <w:rPr>
        <w:rFonts w:ascii="宋体" w:hAnsi="宋体"/>
        <w:sz w:val="28"/>
        <w:szCs w:val="28"/>
      </w:rPr>
      <w:fldChar w:fldCharType="separate"/>
    </w:r>
    <w:r w:rsidRPr="005B2BE3">
      <w:rPr>
        <w:rFonts w:ascii="宋体" w:hAnsi="宋体"/>
        <w:noProof/>
        <w:sz w:val="28"/>
        <w:szCs w:val="28"/>
        <w:lang w:val="zh-CN"/>
      </w:rPr>
      <w:t>-</w:t>
    </w:r>
    <w:r>
      <w:rPr>
        <w:rFonts w:ascii="宋体" w:hAnsi="宋体"/>
        <w:noProof/>
        <w:sz w:val="28"/>
        <w:szCs w:val="28"/>
      </w:rPr>
      <w:t xml:space="preserve"> 6 -</w:t>
    </w:r>
    <w:r w:rsidRPr="00607227">
      <w:rPr>
        <w:rFonts w:ascii="宋体" w:hAnsi="宋体"/>
        <w:sz w:val="28"/>
        <w:szCs w:val="28"/>
      </w:rPr>
      <w:fldChar w:fldCharType="end"/>
    </w:r>
  </w:p>
  <w:p w:rsidR="00607227" w:rsidRDefault="005B2BE3">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8C" w:rsidRDefault="005B2BE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E3"/>
    <w:rsid w:val="004269C6"/>
    <w:rsid w:val="005B2BE3"/>
    <w:rsid w:val="00E830E3"/>
    <w:rsid w:val="00F1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B2BE3"/>
    <w:pPr>
      <w:tabs>
        <w:tab w:val="center" w:pos="4153"/>
        <w:tab w:val="right" w:pos="8306"/>
      </w:tabs>
      <w:snapToGrid w:val="0"/>
      <w:jc w:val="left"/>
    </w:pPr>
    <w:rPr>
      <w:sz w:val="18"/>
      <w:szCs w:val="18"/>
    </w:rPr>
  </w:style>
  <w:style w:type="character" w:customStyle="1" w:styleId="Char">
    <w:name w:val="页脚 Char"/>
    <w:basedOn w:val="a0"/>
    <w:link w:val="a3"/>
    <w:uiPriority w:val="99"/>
    <w:rsid w:val="005B2BE3"/>
    <w:rPr>
      <w:rFonts w:ascii="Times New Roman" w:eastAsia="宋体" w:hAnsi="Times New Roman" w:cs="Times New Roman"/>
      <w:sz w:val="18"/>
      <w:szCs w:val="18"/>
    </w:rPr>
  </w:style>
  <w:style w:type="paragraph" w:styleId="a4">
    <w:name w:val="header"/>
    <w:basedOn w:val="a"/>
    <w:link w:val="Char0"/>
    <w:rsid w:val="005B2B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B2BE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B2BE3"/>
    <w:pPr>
      <w:tabs>
        <w:tab w:val="center" w:pos="4153"/>
        <w:tab w:val="right" w:pos="8306"/>
      </w:tabs>
      <w:snapToGrid w:val="0"/>
      <w:jc w:val="left"/>
    </w:pPr>
    <w:rPr>
      <w:sz w:val="18"/>
      <w:szCs w:val="18"/>
    </w:rPr>
  </w:style>
  <w:style w:type="character" w:customStyle="1" w:styleId="Char">
    <w:name w:val="页脚 Char"/>
    <w:basedOn w:val="a0"/>
    <w:link w:val="a3"/>
    <w:uiPriority w:val="99"/>
    <w:rsid w:val="005B2BE3"/>
    <w:rPr>
      <w:rFonts w:ascii="Times New Roman" w:eastAsia="宋体" w:hAnsi="Times New Roman" w:cs="Times New Roman"/>
      <w:sz w:val="18"/>
      <w:szCs w:val="18"/>
    </w:rPr>
  </w:style>
  <w:style w:type="paragraph" w:styleId="a4">
    <w:name w:val="header"/>
    <w:basedOn w:val="a"/>
    <w:link w:val="Char0"/>
    <w:rsid w:val="005B2B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B2B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2021-12-06T07:45:00Z</dcterms:created>
  <dcterms:modified xsi:type="dcterms:W3CDTF">2021-12-06T07:45:00Z</dcterms:modified>
</cp:coreProperties>
</file>