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6B" w:rsidRPr="00832F6B" w:rsidRDefault="00832F6B" w:rsidP="00832F6B">
      <w:pPr>
        <w:widowControl/>
        <w:rPr>
          <w:rFonts w:asciiTheme="majorEastAsia" w:eastAsiaTheme="majorEastAsia" w:hAnsiTheme="majorEastAsia" w:cs="宋体"/>
          <w:color w:val="555555"/>
          <w:kern w:val="0"/>
          <w:sz w:val="32"/>
          <w:szCs w:val="32"/>
        </w:rPr>
      </w:pPr>
      <w:r w:rsidRPr="00832F6B">
        <w:rPr>
          <w:rFonts w:asciiTheme="majorEastAsia" w:eastAsiaTheme="majorEastAsia" w:hAnsiTheme="majorEastAsia" w:cs="宋体" w:hint="eastAsia"/>
          <w:color w:val="555555"/>
          <w:kern w:val="0"/>
          <w:sz w:val="32"/>
          <w:szCs w:val="32"/>
        </w:rPr>
        <w:t>附件6</w:t>
      </w:r>
    </w:p>
    <w:p w:rsidR="008858C2" w:rsidRDefault="008858C2" w:rsidP="00832F6B">
      <w:pPr>
        <w:widowControl/>
        <w:jc w:val="center"/>
        <w:rPr>
          <w:rFonts w:ascii="方正小标宋简体" w:eastAsia="方正小标宋简体" w:hAnsi="Microsoft Yahei" w:cs="宋体" w:hint="eastAsia"/>
          <w:color w:val="555555"/>
          <w:kern w:val="0"/>
          <w:sz w:val="44"/>
          <w:szCs w:val="44"/>
        </w:rPr>
      </w:pPr>
      <w:r w:rsidRPr="008858C2">
        <w:rPr>
          <w:rFonts w:ascii="方正小标宋简体" w:eastAsia="方正小标宋简体" w:hAnsi="Microsoft Yahei" w:cs="宋体" w:hint="eastAsia"/>
          <w:color w:val="555555"/>
          <w:kern w:val="0"/>
          <w:sz w:val="44"/>
          <w:szCs w:val="44"/>
        </w:rPr>
        <w:t>技术成熟度等级界定</w:t>
      </w:r>
    </w:p>
    <w:p w:rsidR="00832F6B" w:rsidRPr="00832F6B" w:rsidRDefault="00832F6B" w:rsidP="00832F6B">
      <w:pPr>
        <w:widowControl/>
        <w:jc w:val="center"/>
        <w:rPr>
          <w:rFonts w:ascii="Microsoft Yahei" w:eastAsia="宋体" w:hAnsi="Microsoft Yahei" w:cs="宋体" w:hint="eastAsia"/>
          <w:b/>
          <w:bCs/>
          <w:color w:val="555555"/>
          <w:kern w:val="0"/>
          <w:sz w:val="24"/>
          <w:szCs w:val="24"/>
        </w:rPr>
      </w:pPr>
      <w:bookmarkStart w:id="0" w:name="_GoBack"/>
      <w:bookmarkEnd w:id="0"/>
    </w:p>
    <w:tbl>
      <w:tblPr>
        <w:tblW w:w="8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5528"/>
        <w:gridCol w:w="1985"/>
      </w:tblGrid>
      <w:tr w:rsidR="008858C2" w:rsidRPr="00832F6B" w:rsidTr="001D3EC4">
        <w:trPr>
          <w:trHeight w:val="315"/>
        </w:trPr>
        <w:tc>
          <w:tcPr>
            <w:tcW w:w="876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8858C2" w:rsidRPr="00832F6B" w:rsidRDefault="008858C2" w:rsidP="00832F6B">
            <w:pPr>
              <w:widowControl/>
              <w:jc w:val="center"/>
              <w:rPr>
                <w:rFonts w:ascii="Microsoft Yahei" w:eastAsia="宋体" w:hAnsi="Microsoft Yahei" w:cs="宋体" w:hint="eastAsia"/>
                <w:b/>
                <w:bCs/>
                <w:color w:val="555555"/>
                <w:kern w:val="0"/>
                <w:sz w:val="24"/>
                <w:szCs w:val="24"/>
              </w:rPr>
            </w:pPr>
            <w:r w:rsidRPr="008858C2">
              <w:rPr>
                <w:rFonts w:ascii="Microsoft Yahei" w:eastAsia="宋体" w:hAnsi="Microsoft Yahei" w:cs="宋体"/>
                <w:b/>
                <w:bCs/>
                <w:color w:val="555555"/>
                <w:kern w:val="0"/>
                <w:sz w:val="24"/>
                <w:szCs w:val="24"/>
              </w:rPr>
              <w:t>等级</w:t>
            </w:r>
          </w:p>
        </w:tc>
        <w:tc>
          <w:tcPr>
            <w:tcW w:w="5528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8858C2" w:rsidRPr="00832F6B" w:rsidRDefault="008858C2" w:rsidP="008858C2">
            <w:pPr>
              <w:widowControl/>
              <w:jc w:val="center"/>
              <w:rPr>
                <w:rFonts w:ascii="Microsoft Yahei" w:eastAsia="宋体" w:hAnsi="Microsoft Yahei" w:cs="宋体" w:hint="eastAsia"/>
                <w:b/>
                <w:bCs/>
                <w:color w:val="555555"/>
                <w:kern w:val="0"/>
                <w:sz w:val="24"/>
                <w:szCs w:val="24"/>
              </w:rPr>
            </w:pPr>
            <w:r w:rsidRPr="008858C2">
              <w:rPr>
                <w:rFonts w:ascii="Microsoft Yahei" w:eastAsia="宋体" w:hAnsi="Microsoft Yahei" w:cs="宋体"/>
                <w:b/>
                <w:bCs/>
                <w:color w:val="555555"/>
                <w:kern w:val="0"/>
                <w:sz w:val="24"/>
                <w:szCs w:val="24"/>
              </w:rPr>
              <w:t>技术成熟度</w:t>
            </w:r>
          </w:p>
        </w:tc>
        <w:tc>
          <w:tcPr>
            <w:tcW w:w="1985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8858C2" w:rsidRPr="00832F6B" w:rsidRDefault="008858C2" w:rsidP="00832F6B">
            <w:pPr>
              <w:widowControl/>
              <w:jc w:val="center"/>
              <w:rPr>
                <w:rFonts w:ascii="Microsoft Yahei" w:eastAsia="宋体" w:hAnsi="Microsoft Yahei" w:cs="宋体" w:hint="eastAsia"/>
                <w:b/>
                <w:bCs/>
                <w:color w:val="555555"/>
                <w:kern w:val="0"/>
                <w:sz w:val="24"/>
                <w:szCs w:val="24"/>
              </w:rPr>
            </w:pPr>
            <w:r w:rsidRPr="008858C2">
              <w:rPr>
                <w:rFonts w:ascii="Microsoft Yahei" w:eastAsia="宋体" w:hAnsi="Microsoft Yahei" w:cs="宋体"/>
                <w:b/>
                <w:bCs/>
                <w:color w:val="555555"/>
                <w:kern w:val="0"/>
                <w:sz w:val="24"/>
                <w:szCs w:val="24"/>
              </w:rPr>
              <w:t>阶段</w:t>
            </w:r>
          </w:p>
        </w:tc>
      </w:tr>
      <w:tr w:rsidR="008858C2" w:rsidRPr="008858C2" w:rsidTr="001D3EC4">
        <w:trPr>
          <w:trHeight w:val="315"/>
        </w:trPr>
        <w:tc>
          <w:tcPr>
            <w:tcW w:w="876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8858C2" w:rsidRPr="008858C2" w:rsidRDefault="008858C2" w:rsidP="00832F6B">
            <w:pPr>
              <w:widowControl/>
              <w:jc w:val="center"/>
              <w:rPr>
                <w:rFonts w:ascii="Microsoft Yahei" w:eastAsia="宋体" w:hAnsi="Microsoft Yahei" w:cs="宋体" w:hint="eastAsia"/>
                <w:color w:val="555555"/>
                <w:kern w:val="0"/>
                <w:sz w:val="24"/>
                <w:szCs w:val="24"/>
              </w:rPr>
            </w:pPr>
            <w:r w:rsidRPr="008858C2"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8858C2" w:rsidRPr="008858C2" w:rsidRDefault="008858C2" w:rsidP="008858C2">
            <w:pPr>
              <w:widowControl/>
              <w:rPr>
                <w:rFonts w:ascii="Microsoft Yahei" w:eastAsia="宋体" w:hAnsi="Microsoft Yahei" w:cs="宋体" w:hint="eastAsia"/>
                <w:color w:val="555555"/>
                <w:kern w:val="0"/>
                <w:sz w:val="24"/>
                <w:szCs w:val="24"/>
              </w:rPr>
            </w:pPr>
            <w:r w:rsidRPr="008858C2"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  <w:t>材料设计和制备的基本概念、原理形成</w:t>
            </w:r>
          </w:p>
        </w:tc>
        <w:tc>
          <w:tcPr>
            <w:tcW w:w="1985" w:type="dxa"/>
            <w:vMerge w:val="restart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8858C2" w:rsidRPr="008858C2" w:rsidRDefault="008858C2" w:rsidP="00832F6B">
            <w:pPr>
              <w:widowControl/>
              <w:jc w:val="center"/>
              <w:rPr>
                <w:rFonts w:ascii="Microsoft Yahei" w:eastAsia="宋体" w:hAnsi="Microsoft Yahei" w:cs="宋体" w:hint="eastAsia"/>
                <w:color w:val="555555"/>
                <w:kern w:val="0"/>
                <w:sz w:val="24"/>
                <w:szCs w:val="24"/>
              </w:rPr>
            </w:pPr>
          </w:p>
          <w:p w:rsidR="008858C2" w:rsidRPr="008858C2" w:rsidRDefault="008858C2" w:rsidP="00832F6B">
            <w:pPr>
              <w:widowControl/>
              <w:spacing w:after="335"/>
              <w:jc w:val="center"/>
              <w:rPr>
                <w:rFonts w:ascii="Microsoft Yahei" w:eastAsia="宋体" w:hAnsi="Microsoft Yahei" w:cs="宋体" w:hint="eastAsia"/>
                <w:color w:val="555555"/>
                <w:kern w:val="0"/>
                <w:sz w:val="24"/>
                <w:szCs w:val="24"/>
              </w:rPr>
            </w:pPr>
            <w:r w:rsidRPr="008858C2"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  <w:t>实验室阶段</w:t>
            </w:r>
          </w:p>
        </w:tc>
      </w:tr>
      <w:tr w:rsidR="008858C2" w:rsidRPr="008858C2" w:rsidTr="001D3EC4">
        <w:trPr>
          <w:trHeight w:val="315"/>
        </w:trPr>
        <w:tc>
          <w:tcPr>
            <w:tcW w:w="876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8858C2" w:rsidRPr="008858C2" w:rsidRDefault="008858C2" w:rsidP="00832F6B">
            <w:pPr>
              <w:widowControl/>
              <w:jc w:val="center"/>
              <w:rPr>
                <w:rFonts w:ascii="Microsoft Yahei" w:eastAsia="宋体" w:hAnsi="Microsoft Yahei" w:cs="宋体" w:hint="eastAsia"/>
                <w:color w:val="555555"/>
                <w:kern w:val="0"/>
                <w:sz w:val="24"/>
                <w:szCs w:val="24"/>
              </w:rPr>
            </w:pPr>
            <w:r w:rsidRPr="008858C2"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8858C2" w:rsidRPr="008858C2" w:rsidRDefault="008858C2" w:rsidP="008858C2">
            <w:pPr>
              <w:widowControl/>
              <w:rPr>
                <w:rFonts w:ascii="Microsoft Yahei" w:eastAsia="宋体" w:hAnsi="Microsoft Yahei" w:cs="宋体" w:hint="eastAsia"/>
                <w:color w:val="555555"/>
                <w:kern w:val="0"/>
                <w:sz w:val="24"/>
                <w:szCs w:val="24"/>
              </w:rPr>
            </w:pPr>
            <w:r w:rsidRPr="008858C2"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  <w:t>将概念、原理实施于材料制备和工艺控制中，并初步得到验证</w:t>
            </w: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8858C2" w:rsidRPr="008858C2" w:rsidRDefault="008858C2" w:rsidP="00832F6B">
            <w:pPr>
              <w:widowControl/>
              <w:jc w:val="center"/>
              <w:rPr>
                <w:rFonts w:ascii="Microsoft Yahei" w:eastAsia="宋体" w:hAnsi="Microsoft Yahei" w:cs="宋体" w:hint="eastAsia"/>
                <w:color w:val="555555"/>
                <w:kern w:val="0"/>
                <w:sz w:val="24"/>
                <w:szCs w:val="24"/>
              </w:rPr>
            </w:pPr>
          </w:p>
        </w:tc>
      </w:tr>
      <w:tr w:rsidR="008858C2" w:rsidRPr="008858C2" w:rsidTr="001D3EC4">
        <w:trPr>
          <w:trHeight w:val="315"/>
        </w:trPr>
        <w:tc>
          <w:tcPr>
            <w:tcW w:w="876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8858C2" w:rsidRPr="008858C2" w:rsidRDefault="008858C2" w:rsidP="00832F6B">
            <w:pPr>
              <w:widowControl/>
              <w:jc w:val="center"/>
              <w:rPr>
                <w:rFonts w:ascii="Microsoft Yahei" w:eastAsia="宋体" w:hAnsi="Microsoft Yahei" w:cs="宋体" w:hint="eastAsia"/>
                <w:color w:val="555555"/>
                <w:kern w:val="0"/>
                <w:sz w:val="24"/>
                <w:szCs w:val="24"/>
              </w:rPr>
            </w:pPr>
            <w:r w:rsidRPr="008858C2"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8858C2" w:rsidRPr="008858C2" w:rsidRDefault="008858C2" w:rsidP="008858C2">
            <w:pPr>
              <w:widowControl/>
              <w:rPr>
                <w:rFonts w:ascii="Microsoft Yahei" w:eastAsia="宋体" w:hAnsi="Microsoft Yahei" w:cs="宋体" w:hint="eastAsia"/>
                <w:color w:val="555555"/>
                <w:kern w:val="0"/>
                <w:sz w:val="24"/>
                <w:szCs w:val="24"/>
              </w:rPr>
            </w:pPr>
            <w:r w:rsidRPr="008858C2"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  <w:t>实验室制备工艺贯通，获得样品，主要性能通过实验室测试验证</w:t>
            </w: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8858C2" w:rsidRPr="008858C2" w:rsidRDefault="008858C2" w:rsidP="00832F6B">
            <w:pPr>
              <w:widowControl/>
              <w:jc w:val="center"/>
              <w:rPr>
                <w:rFonts w:ascii="Microsoft Yahei" w:eastAsia="宋体" w:hAnsi="Microsoft Yahei" w:cs="宋体" w:hint="eastAsia"/>
                <w:color w:val="555555"/>
                <w:kern w:val="0"/>
                <w:sz w:val="24"/>
                <w:szCs w:val="24"/>
              </w:rPr>
            </w:pPr>
          </w:p>
        </w:tc>
      </w:tr>
      <w:tr w:rsidR="008858C2" w:rsidRPr="008858C2" w:rsidTr="001D3EC4">
        <w:trPr>
          <w:trHeight w:val="315"/>
        </w:trPr>
        <w:tc>
          <w:tcPr>
            <w:tcW w:w="876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8858C2" w:rsidRPr="008858C2" w:rsidRDefault="008858C2" w:rsidP="00832F6B">
            <w:pPr>
              <w:widowControl/>
              <w:jc w:val="center"/>
              <w:rPr>
                <w:rFonts w:ascii="Microsoft Yahei" w:eastAsia="宋体" w:hAnsi="Microsoft Yahei" w:cs="宋体" w:hint="eastAsia"/>
                <w:color w:val="555555"/>
                <w:kern w:val="0"/>
                <w:sz w:val="24"/>
                <w:szCs w:val="24"/>
              </w:rPr>
            </w:pPr>
            <w:r w:rsidRPr="008858C2"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8858C2" w:rsidRPr="008858C2" w:rsidRDefault="008858C2" w:rsidP="008858C2">
            <w:pPr>
              <w:widowControl/>
              <w:rPr>
                <w:rFonts w:ascii="Microsoft Yahei" w:eastAsia="宋体" w:hAnsi="Microsoft Yahei" w:cs="宋体" w:hint="eastAsia"/>
                <w:color w:val="555555"/>
                <w:kern w:val="0"/>
                <w:sz w:val="24"/>
                <w:szCs w:val="24"/>
              </w:rPr>
            </w:pPr>
            <w:r w:rsidRPr="008858C2"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  <w:t>试制工艺流程贯通，获得试制品，性能通过实验室测试验证</w:t>
            </w:r>
          </w:p>
        </w:tc>
        <w:tc>
          <w:tcPr>
            <w:tcW w:w="1985" w:type="dxa"/>
            <w:vMerge w:val="restart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8858C2" w:rsidRPr="008858C2" w:rsidRDefault="008858C2" w:rsidP="00832F6B">
            <w:pPr>
              <w:widowControl/>
              <w:jc w:val="center"/>
              <w:rPr>
                <w:rFonts w:ascii="Microsoft Yahei" w:eastAsia="宋体" w:hAnsi="Microsoft Yahei" w:cs="宋体" w:hint="eastAsia"/>
                <w:color w:val="555555"/>
                <w:kern w:val="0"/>
                <w:sz w:val="24"/>
                <w:szCs w:val="24"/>
              </w:rPr>
            </w:pPr>
          </w:p>
          <w:p w:rsidR="008858C2" w:rsidRPr="008858C2" w:rsidRDefault="008858C2" w:rsidP="00832F6B">
            <w:pPr>
              <w:widowControl/>
              <w:spacing w:after="335"/>
              <w:jc w:val="center"/>
              <w:rPr>
                <w:rFonts w:ascii="Microsoft Yahei" w:eastAsia="宋体" w:hAnsi="Microsoft Yahei" w:cs="宋体" w:hint="eastAsia"/>
                <w:color w:val="555555"/>
                <w:kern w:val="0"/>
                <w:sz w:val="24"/>
                <w:szCs w:val="24"/>
              </w:rPr>
            </w:pPr>
            <w:r w:rsidRPr="008858C2"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  <w:t>工程化阶段</w:t>
            </w:r>
          </w:p>
        </w:tc>
      </w:tr>
      <w:tr w:rsidR="008858C2" w:rsidRPr="008858C2" w:rsidTr="001D3EC4">
        <w:trPr>
          <w:trHeight w:val="315"/>
        </w:trPr>
        <w:tc>
          <w:tcPr>
            <w:tcW w:w="876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8858C2" w:rsidRPr="008858C2" w:rsidRDefault="008858C2" w:rsidP="00832F6B">
            <w:pPr>
              <w:widowControl/>
              <w:jc w:val="center"/>
              <w:rPr>
                <w:rFonts w:ascii="Microsoft Yahei" w:eastAsia="宋体" w:hAnsi="Microsoft Yahei" w:cs="宋体" w:hint="eastAsia"/>
                <w:color w:val="555555"/>
                <w:kern w:val="0"/>
                <w:sz w:val="24"/>
                <w:szCs w:val="24"/>
              </w:rPr>
            </w:pPr>
            <w:r w:rsidRPr="008858C2"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8858C2" w:rsidRPr="008858C2" w:rsidRDefault="008858C2" w:rsidP="008858C2">
            <w:pPr>
              <w:widowControl/>
              <w:rPr>
                <w:rFonts w:ascii="Microsoft Yahei" w:eastAsia="宋体" w:hAnsi="Microsoft Yahei" w:cs="宋体" w:hint="eastAsia"/>
                <w:color w:val="555555"/>
                <w:kern w:val="0"/>
                <w:sz w:val="24"/>
                <w:szCs w:val="24"/>
              </w:rPr>
            </w:pPr>
            <w:r w:rsidRPr="008858C2"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  <w:t>试制品通过模拟环境验证</w:t>
            </w: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8858C2" w:rsidRPr="008858C2" w:rsidRDefault="008858C2" w:rsidP="00832F6B">
            <w:pPr>
              <w:widowControl/>
              <w:jc w:val="center"/>
              <w:rPr>
                <w:rFonts w:ascii="Microsoft Yahei" w:eastAsia="宋体" w:hAnsi="Microsoft Yahei" w:cs="宋体" w:hint="eastAsia"/>
                <w:color w:val="555555"/>
                <w:kern w:val="0"/>
                <w:sz w:val="24"/>
                <w:szCs w:val="24"/>
              </w:rPr>
            </w:pPr>
          </w:p>
        </w:tc>
      </w:tr>
      <w:tr w:rsidR="008858C2" w:rsidRPr="008858C2" w:rsidTr="001D3EC4">
        <w:trPr>
          <w:trHeight w:val="315"/>
        </w:trPr>
        <w:tc>
          <w:tcPr>
            <w:tcW w:w="876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8858C2" w:rsidRPr="008858C2" w:rsidRDefault="008858C2" w:rsidP="00832F6B">
            <w:pPr>
              <w:widowControl/>
              <w:jc w:val="center"/>
              <w:rPr>
                <w:rFonts w:ascii="Microsoft Yahei" w:eastAsia="宋体" w:hAnsi="Microsoft Yahei" w:cs="宋体" w:hint="eastAsia"/>
                <w:color w:val="555555"/>
                <w:kern w:val="0"/>
                <w:sz w:val="24"/>
                <w:szCs w:val="24"/>
              </w:rPr>
            </w:pPr>
            <w:r w:rsidRPr="008858C2"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8858C2" w:rsidRPr="008858C2" w:rsidRDefault="008858C2" w:rsidP="008858C2">
            <w:pPr>
              <w:widowControl/>
              <w:rPr>
                <w:rFonts w:ascii="Microsoft Yahei" w:eastAsia="宋体" w:hAnsi="Microsoft Yahei" w:cs="宋体" w:hint="eastAsia"/>
                <w:color w:val="555555"/>
                <w:kern w:val="0"/>
                <w:sz w:val="24"/>
                <w:szCs w:val="24"/>
              </w:rPr>
            </w:pPr>
            <w:r w:rsidRPr="008858C2"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  <w:t>试制品通过使用环境验证</w:t>
            </w: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8858C2" w:rsidRPr="008858C2" w:rsidRDefault="008858C2" w:rsidP="00832F6B">
            <w:pPr>
              <w:widowControl/>
              <w:jc w:val="center"/>
              <w:rPr>
                <w:rFonts w:ascii="Microsoft Yahei" w:eastAsia="宋体" w:hAnsi="Microsoft Yahei" w:cs="宋体" w:hint="eastAsia"/>
                <w:color w:val="555555"/>
                <w:kern w:val="0"/>
                <w:sz w:val="24"/>
                <w:szCs w:val="24"/>
              </w:rPr>
            </w:pPr>
          </w:p>
        </w:tc>
      </w:tr>
      <w:tr w:rsidR="008858C2" w:rsidRPr="008858C2" w:rsidTr="001D3EC4">
        <w:trPr>
          <w:trHeight w:val="315"/>
        </w:trPr>
        <w:tc>
          <w:tcPr>
            <w:tcW w:w="876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8858C2" w:rsidRPr="008858C2" w:rsidRDefault="008858C2" w:rsidP="00832F6B">
            <w:pPr>
              <w:widowControl/>
              <w:jc w:val="center"/>
              <w:rPr>
                <w:rFonts w:ascii="Microsoft Yahei" w:eastAsia="宋体" w:hAnsi="Microsoft Yahei" w:cs="宋体" w:hint="eastAsia"/>
                <w:color w:val="555555"/>
                <w:kern w:val="0"/>
                <w:sz w:val="24"/>
                <w:szCs w:val="24"/>
              </w:rPr>
            </w:pPr>
            <w:r w:rsidRPr="008858C2"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8858C2" w:rsidRPr="008858C2" w:rsidRDefault="008858C2" w:rsidP="008858C2">
            <w:pPr>
              <w:widowControl/>
              <w:rPr>
                <w:rFonts w:ascii="Microsoft Yahei" w:eastAsia="宋体" w:hAnsi="Microsoft Yahei" w:cs="宋体" w:hint="eastAsia"/>
                <w:color w:val="555555"/>
                <w:kern w:val="0"/>
                <w:sz w:val="24"/>
                <w:szCs w:val="24"/>
              </w:rPr>
            </w:pPr>
            <w:r w:rsidRPr="008858C2"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  <w:t>产品通过用户测试和认定，生产线完整，形成技术规范</w:t>
            </w:r>
          </w:p>
        </w:tc>
        <w:tc>
          <w:tcPr>
            <w:tcW w:w="1985" w:type="dxa"/>
            <w:vMerge w:val="restart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8858C2" w:rsidRPr="008858C2" w:rsidRDefault="008858C2" w:rsidP="00832F6B">
            <w:pPr>
              <w:widowControl/>
              <w:jc w:val="center"/>
              <w:rPr>
                <w:rFonts w:ascii="Microsoft Yahei" w:eastAsia="宋体" w:hAnsi="Microsoft Yahei" w:cs="宋体" w:hint="eastAsia"/>
                <w:color w:val="555555"/>
                <w:kern w:val="0"/>
                <w:sz w:val="24"/>
                <w:szCs w:val="24"/>
              </w:rPr>
            </w:pPr>
          </w:p>
          <w:p w:rsidR="008858C2" w:rsidRPr="008858C2" w:rsidRDefault="008858C2" w:rsidP="00832F6B">
            <w:pPr>
              <w:widowControl/>
              <w:spacing w:after="335"/>
              <w:jc w:val="center"/>
              <w:rPr>
                <w:rFonts w:ascii="Microsoft Yahei" w:eastAsia="宋体" w:hAnsi="Microsoft Yahei" w:cs="宋体" w:hint="eastAsia"/>
                <w:color w:val="555555"/>
                <w:kern w:val="0"/>
                <w:sz w:val="24"/>
                <w:szCs w:val="24"/>
              </w:rPr>
            </w:pPr>
            <w:r w:rsidRPr="008858C2"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  <w:t>产业化阶段</w:t>
            </w:r>
          </w:p>
        </w:tc>
      </w:tr>
      <w:tr w:rsidR="008858C2" w:rsidRPr="008858C2" w:rsidTr="001D3EC4">
        <w:trPr>
          <w:trHeight w:val="315"/>
        </w:trPr>
        <w:tc>
          <w:tcPr>
            <w:tcW w:w="876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8858C2" w:rsidRPr="008858C2" w:rsidRDefault="008858C2" w:rsidP="00832F6B">
            <w:pPr>
              <w:widowControl/>
              <w:jc w:val="center"/>
              <w:rPr>
                <w:rFonts w:ascii="Microsoft Yahei" w:eastAsia="宋体" w:hAnsi="Microsoft Yahei" w:cs="宋体" w:hint="eastAsia"/>
                <w:color w:val="555555"/>
                <w:kern w:val="0"/>
                <w:sz w:val="24"/>
                <w:szCs w:val="24"/>
              </w:rPr>
            </w:pPr>
            <w:r w:rsidRPr="008858C2"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8858C2" w:rsidRPr="008858C2" w:rsidRDefault="008858C2" w:rsidP="008858C2">
            <w:pPr>
              <w:widowControl/>
              <w:rPr>
                <w:rFonts w:ascii="Microsoft Yahei" w:eastAsia="宋体" w:hAnsi="Microsoft Yahei" w:cs="宋体" w:hint="eastAsia"/>
                <w:color w:val="555555"/>
                <w:kern w:val="0"/>
                <w:sz w:val="24"/>
                <w:szCs w:val="24"/>
              </w:rPr>
            </w:pPr>
            <w:r w:rsidRPr="008858C2"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  <w:t>产品能够稳定生产，满足质量一致性要求</w:t>
            </w: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8858C2" w:rsidRPr="008858C2" w:rsidRDefault="008858C2" w:rsidP="00832F6B">
            <w:pPr>
              <w:widowControl/>
              <w:ind w:rightChars="1350" w:right="2835"/>
              <w:jc w:val="left"/>
              <w:rPr>
                <w:rFonts w:ascii="Microsoft Yahei" w:eastAsia="宋体" w:hAnsi="Microsoft Yahei" w:cs="宋体" w:hint="eastAsia"/>
                <w:color w:val="555555"/>
                <w:kern w:val="0"/>
                <w:sz w:val="24"/>
                <w:szCs w:val="24"/>
              </w:rPr>
            </w:pPr>
          </w:p>
        </w:tc>
      </w:tr>
      <w:tr w:rsidR="008858C2" w:rsidRPr="008858C2" w:rsidTr="001D3EC4">
        <w:trPr>
          <w:trHeight w:val="315"/>
        </w:trPr>
        <w:tc>
          <w:tcPr>
            <w:tcW w:w="876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8858C2" w:rsidRPr="008858C2" w:rsidRDefault="008858C2" w:rsidP="00832F6B">
            <w:pPr>
              <w:widowControl/>
              <w:jc w:val="center"/>
              <w:rPr>
                <w:rFonts w:ascii="Microsoft Yahei" w:eastAsia="宋体" w:hAnsi="Microsoft Yahei" w:cs="宋体" w:hint="eastAsia"/>
                <w:color w:val="555555"/>
                <w:kern w:val="0"/>
                <w:sz w:val="24"/>
                <w:szCs w:val="24"/>
              </w:rPr>
            </w:pPr>
            <w:r w:rsidRPr="008858C2"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8858C2" w:rsidRPr="008858C2" w:rsidRDefault="008858C2" w:rsidP="008858C2">
            <w:pPr>
              <w:widowControl/>
              <w:rPr>
                <w:rFonts w:ascii="Microsoft Yahei" w:eastAsia="宋体" w:hAnsi="Microsoft Yahei" w:cs="宋体" w:hint="eastAsia"/>
                <w:color w:val="555555"/>
                <w:kern w:val="0"/>
                <w:sz w:val="24"/>
                <w:szCs w:val="24"/>
              </w:rPr>
            </w:pPr>
            <w:r w:rsidRPr="008858C2">
              <w:rPr>
                <w:rFonts w:ascii="Microsoft Yahei" w:eastAsia="宋体" w:hAnsi="Microsoft Yahei" w:cs="宋体"/>
                <w:color w:val="555555"/>
                <w:kern w:val="0"/>
                <w:sz w:val="24"/>
                <w:szCs w:val="24"/>
              </w:rPr>
              <w:t>产品生产要素得到优化，成为货架产品</w:t>
            </w: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8858C2" w:rsidRPr="008858C2" w:rsidRDefault="008858C2" w:rsidP="00832F6B">
            <w:pPr>
              <w:widowControl/>
              <w:ind w:rightChars="1350" w:right="2835"/>
              <w:jc w:val="left"/>
              <w:rPr>
                <w:rFonts w:ascii="Microsoft Yahei" w:eastAsia="宋体" w:hAnsi="Microsoft Yahei" w:cs="宋体" w:hint="eastAsia"/>
                <w:color w:val="555555"/>
                <w:kern w:val="0"/>
                <w:sz w:val="24"/>
                <w:szCs w:val="24"/>
              </w:rPr>
            </w:pPr>
          </w:p>
        </w:tc>
      </w:tr>
    </w:tbl>
    <w:p w:rsidR="008858C2" w:rsidRPr="008858C2" w:rsidRDefault="008858C2" w:rsidP="008858C2">
      <w:pPr>
        <w:widowControl/>
        <w:shd w:val="clear" w:color="auto" w:fill="FFFFFF"/>
        <w:spacing w:after="335"/>
        <w:ind w:firstLine="502"/>
        <w:rPr>
          <w:rFonts w:ascii="Microsoft Yahei" w:eastAsia="宋体" w:hAnsi="Microsoft Yahei" w:cs="宋体" w:hint="eastAsia"/>
          <w:color w:val="555555"/>
          <w:kern w:val="0"/>
          <w:sz w:val="24"/>
          <w:szCs w:val="24"/>
        </w:rPr>
      </w:pPr>
      <w:r w:rsidRPr="008858C2">
        <w:rPr>
          <w:rFonts w:ascii="Microsoft Yahei" w:eastAsia="宋体" w:hAnsi="Microsoft Yahei" w:cs="宋体"/>
          <w:color w:val="555555"/>
          <w:kern w:val="0"/>
          <w:sz w:val="24"/>
          <w:szCs w:val="24"/>
        </w:rPr>
        <w:t> </w:t>
      </w:r>
    </w:p>
    <w:p w:rsidR="00936D6E" w:rsidRPr="008858C2" w:rsidRDefault="001D3EC4"/>
    <w:sectPr w:rsidR="00936D6E" w:rsidRPr="008858C2" w:rsidSect="00832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47" w:rsidRDefault="00554547" w:rsidP="006365EA">
      <w:r>
        <w:separator/>
      </w:r>
    </w:p>
  </w:endnote>
  <w:endnote w:type="continuationSeparator" w:id="0">
    <w:p w:rsidR="00554547" w:rsidRDefault="00554547" w:rsidP="0063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47" w:rsidRDefault="00554547" w:rsidP="006365EA">
      <w:r>
        <w:separator/>
      </w:r>
    </w:p>
  </w:footnote>
  <w:footnote w:type="continuationSeparator" w:id="0">
    <w:p w:rsidR="00554547" w:rsidRDefault="00554547" w:rsidP="00636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58C2"/>
    <w:rsid w:val="001D3EC4"/>
    <w:rsid w:val="00227270"/>
    <w:rsid w:val="00450989"/>
    <w:rsid w:val="00554547"/>
    <w:rsid w:val="00567266"/>
    <w:rsid w:val="006365EA"/>
    <w:rsid w:val="006C0CBD"/>
    <w:rsid w:val="00832F6B"/>
    <w:rsid w:val="008858C2"/>
    <w:rsid w:val="009B1ACA"/>
    <w:rsid w:val="00F3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8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858C2"/>
    <w:rPr>
      <w:b/>
      <w:bCs/>
    </w:rPr>
  </w:style>
  <w:style w:type="paragraph" w:styleId="a5">
    <w:name w:val="header"/>
    <w:basedOn w:val="a"/>
    <w:link w:val="Char"/>
    <w:uiPriority w:val="99"/>
    <w:unhideWhenUsed/>
    <w:rsid w:val="00636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365E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36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365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kjj05</dc:creator>
  <cp:lastModifiedBy>User</cp:lastModifiedBy>
  <cp:revision>7</cp:revision>
  <cp:lastPrinted>2020-03-11T03:03:00Z</cp:lastPrinted>
  <dcterms:created xsi:type="dcterms:W3CDTF">2020-03-10T09:13:00Z</dcterms:created>
  <dcterms:modified xsi:type="dcterms:W3CDTF">2020-03-11T03:03:00Z</dcterms:modified>
</cp:coreProperties>
</file>